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68"/>
        <w:gridCol w:w="3368"/>
      </w:tblGrid>
      <w:tr w:rsidR="006A1727" w:rsidRPr="008148A3" w14:paraId="495A0DD7" w14:textId="77777777" w:rsidTr="006B5D62">
        <w:trPr>
          <w:trHeight w:val="416"/>
        </w:trPr>
        <w:tc>
          <w:tcPr>
            <w:tcW w:w="5670" w:type="dxa"/>
            <w:tcBorders>
              <w:right w:val="single" w:sz="4" w:space="0" w:color="FFFFFF" w:themeColor="background1"/>
            </w:tcBorders>
          </w:tcPr>
          <w:p w14:paraId="3AFDF27C" w14:textId="77777777" w:rsidR="006A1727" w:rsidRPr="008148A3" w:rsidRDefault="006A1727" w:rsidP="006B5D62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78CCF09A" wp14:editId="69374019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4C64C3" w14:textId="77777777" w:rsidR="006A1727" w:rsidRPr="00DA51E6" w:rsidRDefault="006A1727" w:rsidP="006B5D62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368" w:type="dxa"/>
            <w:tcBorders>
              <w:left w:val="single" w:sz="4" w:space="0" w:color="FFFFFF" w:themeColor="background1"/>
            </w:tcBorders>
            <w:vAlign w:val="center"/>
          </w:tcPr>
          <w:p w14:paraId="7CC26999" w14:textId="77777777" w:rsidR="006A1727" w:rsidRPr="008148A3" w:rsidRDefault="006A1727" w:rsidP="006B5D62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теорії, практики та перекладу англійської мови</w:t>
            </w:r>
          </w:p>
        </w:tc>
      </w:tr>
      <w:tr w:rsidR="006A1727" w:rsidRPr="008148A3" w14:paraId="1FE15E09" w14:textId="77777777" w:rsidTr="006B5D62">
        <w:trPr>
          <w:trHeight w:val="628"/>
        </w:trPr>
        <w:tc>
          <w:tcPr>
            <w:tcW w:w="10206" w:type="dxa"/>
            <w:gridSpan w:val="3"/>
          </w:tcPr>
          <w:p w14:paraId="1ED1C34E" w14:textId="77777777" w:rsidR="006A1727" w:rsidRDefault="006A1727" w:rsidP="006B5D62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ДРУГА АНГЛІЙСЬКА МОВА (РІВЕНЬ С1)</w:t>
            </w:r>
          </w:p>
          <w:p w14:paraId="703E44C6" w14:textId="69BA8381" w:rsidR="006A1727" w:rsidRPr="00C32BA6" w:rsidRDefault="006A1727" w:rsidP="006B5D62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 (</w:t>
            </w:r>
            <w:r w:rsidR="00BB03C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</w:t>
            </w: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илабус)</w:t>
            </w:r>
          </w:p>
        </w:tc>
      </w:tr>
    </w:tbl>
    <w:p w14:paraId="23E14DB9" w14:textId="77777777" w:rsidR="006A1727" w:rsidRPr="004472C0" w:rsidRDefault="006A1727" w:rsidP="006A1727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6A1727" w:rsidRPr="005251A5" w14:paraId="63F63A53" w14:textId="77777777" w:rsidTr="006B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56F6C81" w14:textId="77777777" w:rsidR="006A1727" w:rsidRPr="005251A5" w:rsidRDefault="006A1727" w:rsidP="006B5D62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6EA2507A" w14:textId="77777777" w:rsidR="006A1727" w:rsidRPr="0034315E" w:rsidRDefault="006A1727" w:rsidP="006B5D62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</w:pPr>
            <w:r w:rsidRPr="0034315E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 xml:space="preserve">Другий (магістерський) </w:t>
            </w:r>
          </w:p>
        </w:tc>
      </w:tr>
      <w:tr w:rsidR="006A1727" w:rsidRPr="005251A5" w14:paraId="4C7564A7" w14:textId="77777777" w:rsidTr="006B5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8287277" w14:textId="77777777" w:rsidR="006A1727" w:rsidRPr="005251A5" w:rsidRDefault="006A1727" w:rsidP="006B5D62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42BC4A26" w14:textId="77777777" w:rsidR="006A1727" w:rsidRPr="00405188" w:rsidRDefault="006A1727" w:rsidP="006B5D62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03 Гуманітарні науки</w:t>
            </w:r>
          </w:p>
        </w:tc>
      </w:tr>
      <w:tr w:rsidR="006A1727" w:rsidRPr="00C301EF" w14:paraId="215AAF7E" w14:textId="77777777" w:rsidTr="006B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EA33422" w14:textId="77777777" w:rsidR="006A1727" w:rsidRPr="005251A5" w:rsidRDefault="006A1727" w:rsidP="006B5D62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6613D18B" w14:textId="77777777" w:rsidR="006A1727" w:rsidRPr="00405188" w:rsidRDefault="006A1727" w:rsidP="006B5D62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035 Філологія</w:t>
            </w:r>
          </w:p>
        </w:tc>
      </w:tr>
      <w:tr w:rsidR="0034315E" w:rsidRPr="005251A5" w14:paraId="4D5FBAD3" w14:textId="77777777" w:rsidTr="006B5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F0B4120" w14:textId="77777777" w:rsidR="0034315E" w:rsidRPr="005251A5" w:rsidRDefault="0034315E" w:rsidP="0034315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F3A8682" w14:textId="77777777" w:rsidR="0034315E" w:rsidRDefault="0034315E" w:rsidP="0034315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Германські мови та літератури (переклад включно), перша –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німецька</w:t>
            </w: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DCE45FC" w14:textId="3F78B911" w:rsidR="0034315E" w:rsidRPr="00405188" w:rsidRDefault="0034315E" w:rsidP="0034315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Романські </w:t>
            </w: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мови та літератури (переклад включно), перша –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французька</w:t>
            </w:r>
          </w:p>
        </w:tc>
      </w:tr>
      <w:tr w:rsidR="0034315E" w:rsidRPr="005251A5" w14:paraId="1C5DFD45" w14:textId="77777777" w:rsidTr="006B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C8F082B" w14:textId="77777777" w:rsidR="0034315E" w:rsidRPr="005251A5" w:rsidRDefault="0034315E" w:rsidP="0034315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46393974" w14:textId="77777777" w:rsidR="0034315E" w:rsidRPr="004B44E3" w:rsidRDefault="0034315E" w:rsidP="0034315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в</w:t>
            </w:r>
            <w:r w:rsidRPr="004B44E3">
              <w:rPr>
                <w:rFonts w:asciiTheme="minorHAnsi" w:hAnsiTheme="minorHAnsi"/>
                <w:iCs/>
                <w:sz w:val="22"/>
                <w:szCs w:val="22"/>
              </w:rPr>
              <w:t>ибіркова</w:t>
            </w:r>
          </w:p>
        </w:tc>
      </w:tr>
      <w:tr w:rsidR="0034315E" w:rsidRPr="005251A5" w14:paraId="480B69C2" w14:textId="77777777" w:rsidTr="006B5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CCA09A5" w14:textId="77777777" w:rsidR="0034315E" w:rsidRPr="005251A5" w:rsidRDefault="0034315E" w:rsidP="0034315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4DE0E704" w14:textId="77777777" w:rsidR="0034315E" w:rsidRPr="004B44E3" w:rsidRDefault="0034315E" w:rsidP="0034315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4B44E3">
              <w:rPr>
                <w:rFonts w:asciiTheme="minorHAnsi" w:hAnsiTheme="minorHAnsi"/>
                <w:iCs/>
                <w:sz w:val="22"/>
                <w:szCs w:val="22"/>
              </w:rPr>
              <w:t xml:space="preserve">очна (денна) </w:t>
            </w:r>
          </w:p>
        </w:tc>
      </w:tr>
      <w:tr w:rsidR="0034315E" w:rsidRPr="005251A5" w14:paraId="547D9A3D" w14:textId="77777777" w:rsidTr="006B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8E50121" w14:textId="77777777" w:rsidR="0034315E" w:rsidRPr="005251A5" w:rsidRDefault="0034315E" w:rsidP="0034315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04693E09" w14:textId="77777777" w:rsidR="0034315E" w:rsidRPr="004B44E3" w:rsidRDefault="0034315E" w:rsidP="0034315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4B44E3">
              <w:rPr>
                <w:rFonts w:asciiTheme="minorHAnsi" w:hAnsiTheme="minorHAnsi"/>
                <w:iCs/>
                <w:sz w:val="22"/>
                <w:szCs w:val="22"/>
              </w:rPr>
              <w:t>1 курс, весняний семестр</w:t>
            </w:r>
          </w:p>
        </w:tc>
      </w:tr>
      <w:tr w:rsidR="0034315E" w:rsidRPr="005251A5" w14:paraId="4882A5AF" w14:textId="77777777" w:rsidTr="006B5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192EE20" w14:textId="77777777" w:rsidR="0034315E" w:rsidRPr="005251A5" w:rsidRDefault="0034315E" w:rsidP="0034315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CC624E8" w14:textId="77777777" w:rsidR="0034315E" w:rsidRPr="004B44E3" w:rsidRDefault="0034315E" w:rsidP="0034315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4B44E3">
              <w:rPr>
                <w:rFonts w:asciiTheme="minorHAnsi" w:hAnsiTheme="minorHAnsi"/>
                <w:iCs/>
                <w:sz w:val="22"/>
                <w:szCs w:val="22"/>
              </w:rPr>
              <w:t>4 кредити ЄКТС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/ 120 годин ( 54 аудиторних годин, 66 годин СРС)</w:t>
            </w:r>
          </w:p>
        </w:tc>
      </w:tr>
      <w:tr w:rsidR="0034315E" w:rsidRPr="005251A5" w14:paraId="7BF3EC8B" w14:textId="77777777" w:rsidTr="006B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71AF667" w14:textId="77777777" w:rsidR="0034315E" w:rsidRPr="005251A5" w:rsidRDefault="0034315E" w:rsidP="0034315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406BA05D" w14:textId="77777777" w:rsidR="0034315E" w:rsidRPr="004B44E3" w:rsidRDefault="0034315E" w:rsidP="0034315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4B44E3">
              <w:rPr>
                <w:rFonts w:asciiTheme="minorHAnsi" w:hAnsiTheme="minorHAnsi"/>
                <w:iCs/>
                <w:sz w:val="22"/>
                <w:szCs w:val="22"/>
              </w:rPr>
              <w:t>залік / модульна контрольна робота</w:t>
            </w:r>
          </w:p>
        </w:tc>
      </w:tr>
      <w:tr w:rsidR="0034315E" w:rsidRPr="005251A5" w14:paraId="5FF8E381" w14:textId="77777777" w:rsidTr="006B5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7C68BC1" w14:textId="77777777" w:rsidR="0034315E" w:rsidRPr="0034315E" w:rsidRDefault="0034315E" w:rsidP="0034315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4315E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2D6FF342" w14:textId="77777777" w:rsidR="0034315E" w:rsidRDefault="00443637" w:rsidP="0034315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hyperlink r:id="rId8" w:history="1">
              <w:r w:rsidR="0034315E" w:rsidRPr="008E3460">
                <w:rPr>
                  <w:rStyle w:val="a5"/>
                  <w:rFonts w:asciiTheme="minorHAnsi" w:hAnsiTheme="minorHAnsi"/>
                  <w:sz w:val="22"/>
                  <w:szCs w:val="22"/>
                </w:rPr>
                <w:t>http://rozklad.kpi.ua/Schedules/ViewSchedule.aspx?g=608a2ac3-0ff3-456a-a8df-7267d57fb54b</w:t>
              </w:r>
            </w:hyperlink>
            <w:r w:rsidR="003431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(ЛН-01мп)</w:t>
            </w:r>
          </w:p>
          <w:p w14:paraId="76EC3D4E" w14:textId="5EC09C65" w:rsidR="0034315E" w:rsidRPr="00405188" w:rsidRDefault="00443637" w:rsidP="0034315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hyperlink r:id="rId9" w:history="1">
              <w:r w:rsidR="0034315E" w:rsidRPr="008E3460">
                <w:rPr>
                  <w:rStyle w:val="a5"/>
                  <w:rFonts w:asciiTheme="minorHAnsi" w:hAnsiTheme="minorHAnsi"/>
                  <w:sz w:val="22"/>
                  <w:szCs w:val="22"/>
                </w:rPr>
                <w:t>http://rozklad.kpi.ua/Schedules/ViewSchedule.aspx?g=d7cc1fc9-9a2f-48a9-a6f6-c1384d1a8693</w:t>
              </w:r>
            </w:hyperlink>
            <w:r w:rsidR="003431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(ЛФ-01мп)</w:t>
            </w:r>
          </w:p>
        </w:tc>
      </w:tr>
      <w:tr w:rsidR="0034315E" w:rsidRPr="005251A5" w14:paraId="1B60F644" w14:textId="77777777" w:rsidTr="006B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A3CA39A" w14:textId="77777777" w:rsidR="0034315E" w:rsidRPr="005251A5" w:rsidRDefault="0034315E" w:rsidP="0034315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335D3FAF" w14:textId="77777777" w:rsidR="0034315E" w:rsidRPr="00405188" w:rsidRDefault="0034315E" w:rsidP="0034315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англійська/українська</w:t>
            </w:r>
          </w:p>
        </w:tc>
      </w:tr>
      <w:tr w:rsidR="0034315E" w:rsidRPr="005251A5" w14:paraId="2A5A3B57" w14:textId="77777777" w:rsidTr="006B5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1D45270" w14:textId="77777777" w:rsidR="0034315E" w:rsidRPr="005251A5" w:rsidRDefault="0034315E" w:rsidP="0034315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796B7451" w14:textId="77777777" w:rsidR="0034315E" w:rsidRPr="00405188" w:rsidRDefault="0034315E" w:rsidP="0034315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Практичні: </w:t>
            </w:r>
            <w:r w:rsidRPr="00405188"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  <w:t>вик. каф. ТППАМ,</w:t>
            </w: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Існюк Ольга Юріївна, </w:t>
            </w: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e</w:t>
            </w: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mail</w:t>
            </w: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</w:t>
            </w:r>
            <w:r w:rsidRPr="00405188"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oisnyuk</w:t>
            </w:r>
            <w:r w:rsidRPr="00405188">
              <w:rPr>
                <w:rFonts w:asciiTheme="minorHAnsi" w:hAnsiTheme="minorHAnsi"/>
                <w:color w:val="0070C0"/>
                <w:sz w:val="22"/>
                <w:szCs w:val="22"/>
              </w:rPr>
              <w:t>@</w:t>
            </w:r>
            <w:r w:rsidRPr="00405188"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ukr</w:t>
            </w:r>
            <w:r w:rsidRPr="00405188"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  <w:r w:rsidRPr="00405188"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net</w:t>
            </w:r>
            <w:hyperlink r:id="rId10" w:history="1"/>
            <w:r w:rsidRPr="00391EF7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; </w:t>
            </w: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моб. +38 097 280 68 61 (</w:t>
            </w: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Telegram</w:t>
            </w: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Viber</w:t>
            </w:r>
            <w:r w:rsidRPr="004051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34315E" w:rsidRPr="00DA51E6" w14:paraId="18FC7262" w14:textId="77777777" w:rsidTr="006B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14:paraId="62A35271" w14:textId="77777777" w:rsidR="0034315E" w:rsidRPr="00DA51E6" w:rsidRDefault="0034315E" w:rsidP="0034315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A51E6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  <w:shd w:val="clear" w:color="auto" w:fill="auto"/>
          </w:tcPr>
          <w:p w14:paraId="2E9EB116" w14:textId="77777777" w:rsidR="0034315E" w:rsidRPr="00582EBC" w:rsidRDefault="0034315E" w:rsidP="0034315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82EBC">
              <w:rPr>
                <w:rFonts w:asciiTheme="minorHAnsi" w:hAnsiTheme="minorHAnsi" w:cstheme="minorHAnsi"/>
                <w:color w:val="002060"/>
                <w:sz w:val="22"/>
                <w:szCs w:val="24"/>
                <w:u w:val="single"/>
              </w:rPr>
              <w:t>https://classroom.google.com/u/2/c/MjYxOTg3MjQ5OTMz</w:t>
            </w:r>
          </w:p>
        </w:tc>
      </w:tr>
    </w:tbl>
    <w:p w14:paraId="27BCE7D4" w14:textId="77777777" w:rsidR="006A1727" w:rsidRPr="004472C0" w:rsidRDefault="006A1727" w:rsidP="006A1727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15167BC5" w14:textId="2983E951" w:rsidR="006A1727" w:rsidRPr="00B31385" w:rsidRDefault="0034315E" w:rsidP="0034315E">
      <w:pPr>
        <w:pStyle w:val="1"/>
        <w:numPr>
          <w:ilvl w:val="0"/>
          <w:numId w:val="0"/>
        </w:numPr>
        <w:ind w:left="360"/>
      </w:pPr>
      <w:r>
        <w:t xml:space="preserve">1. </w:t>
      </w:r>
      <w:r w:rsidR="006A1727">
        <w:t>Опис</w:t>
      </w:r>
      <w:r w:rsidR="006A1727" w:rsidRPr="00B31385">
        <w:t xml:space="preserve"> </w:t>
      </w:r>
      <w:r w:rsidR="006A1727">
        <w:t xml:space="preserve">навчальної </w:t>
      </w:r>
      <w:r w:rsidR="006A1727" w:rsidRPr="00B31385">
        <w:t>дисципліни</w:t>
      </w:r>
      <w:r w:rsidR="006A1727">
        <w:t xml:space="preserve">, </w:t>
      </w:r>
      <w:r w:rsidR="006A1727" w:rsidRPr="006F5C29">
        <w:t xml:space="preserve">її мета, </w:t>
      </w:r>
      <w:r w:rsidR="006A1727">
        <w:t>предмет вивчання та результати навчання</w:t>
      </w:r>
    </w:p>
    <w:p w14:paraId="1A97008C" w14:textId="77777777" w:rsidR="006A1727" w:rsidRPr="0034315E" w:rsidRDefault="006A1727" w:rsidP="006A1727">
      <w:pPr>
        <w:pStyle w:val="a6"/>
        <w:spacing w:after="0" w:line="240" w:lineRule="auto"/>
        <w:ind w:left="284"/>
        <w:jc w:val="both"/>
        <w:rPr>
          <w:rFonts w:asciiTheme="minorHAnsi" w:hAnsiTheme="minorHAnsi" w:cstheme="minorHAnsi"/>
          <w:sz w:val="24"/>
        </w:rPr>
      </w:pPr>
      <w:r w:rsidRPr="0034315E">
        <w:rPr>
          <w:rFonts w:asciiTheme="minorHAnsi" w:hAnsiTheme="minorHAnsi" w:cstheme="minorHAnsi"/>
          <w:sz w:val="24"/>
        </w:rPr>
        <w:t xml:space="preserve">Метою кредитного модуля є формування у студентів </w:t>
      </w:r>
      <w:r w:rsidR="0034315E" w:rsidRPr="0034315E">
        <w:rPr>
          <w:rFonts w:asciiTheme="minorHAnsi" w:hAnsiTheme="minorHAnsi" w:cstheme="minorHAnsi"/>
          <w:i/>
          <w:iCs/>
          <w:sz w:val="24"/>
        </w:rPr>
        <w:t>компетентностей</w:t>
      </w:r>
      <w:r w:rsidRPr="0034315E">
        <w:rPr>
          <w:rFonts w:asciiTheme="minorHAnsi" w:hAnsiTheme="minorHAnsi" w:cstheme="minorHAnsi"/>
          <w:i/>
          <w:iCs/>
          <w:sz w:val="24"/>
        </w:rPr>
        <w:t>:</w:t>
      </w:r>
    </w:p>
    <w:p w14:paraId="401095D5" w14:textId="3A8CF092" w:rsidR="0034315E" w:rsidRPr="0034315E" w:rsidRDefault="0034315E" w:rsidP="0034315E">
      <w:pPr>
        <w:pStyle w:val="a0"/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315E">
        <w:rPr>
          <w:rFonts w:asciiTheme="minorHAnsi" w:hAnsiTheme="minorHAnsi" w:cstheme="minorHAnsi"/>
          <w:sz w:val="24"/>
          <w:szCs w:val="24"/>
        </w:rPr>
        <w:t>здатність застосовувати лінгвокреативне мислення для реалізації комунікативних стратегій у нестандартних ситуаціях міжкультурної взаємодії;</w:t>
      </w:r>
    </w:p>
    <w:p w14:paraId="6D7F6B97" w14:textId="0AC27C75" w:rsidR="0034315E" w:rsidRPr="0034315E" w:rsidRDefault="0034315E" w:rsidP="0034315E">
      <w:pPr>
        <w:pStyle w:val="a0"/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315E">
        <w:rPr>
          <w:rFonts w:asciiTheme="minorHAnsi" w:hAnsiTheme="minorHAnsi" w:cstheme="minorHAnsi"/>
          <w:sz w:val="24"/>
          <w:szCs w:val="24"/>
        </w:rPr>
        <w:t>здатність до продукування, редагування, реферування, анотування та систематизації різних типів фахових текстів англійською мовою на рівні С1;</w:t>
      </w:r>
    </w:p>
    <w:p w14:paraId="4A01D864" w14:textId="18399854" w:rsidR="0034315E" w:rsidRPr="0034315E" w:rsidRDefault="0034315E" w:rsidP="0034315E">
      <w:pPr>
        <w:pStyle w:val="a0"/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315E">
        <w:rPr>
          <w:rFonts w:asciiTheme="minorHAnsi" w:hAnsiTheme="minorHAnsi" w:cstheme="minorHAnsi"/>
          <w:sz w:val="24"/>
          <w:szCs w:val="24"/>
        </w:rPr>
        <w:t>здатність вільно користуватися спеціальною термінологією за тематикою освітнього компонента для забезпечення фахової та наукової письмової й усної комунікації.</w:t>
      </w:r>
    </w:p>
    <w:p w14:paraId="38E9995B" w14:textId="1F594DF6" w:rsidR="00582EBC" w:rsidRPr="0034315E" w:rsidRDefault="004258AE" w:rsidP="0034315E">
      <w:pPr>
        <w:spacing w:line="240" w:lineRule="auto"/>
        <w:ind w:firstLine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258AE">
        <w:rPr>
          <w:rFonts w:asciiTheme="minorHAnsi" w:hAnsiTheme="minorHAnsi" w:cstheme="minorHAnsi"/>
          <w:sz w:val="24"/>
          <w:szCs w:val="24"/>
        </w:rPr>
        <w:t xml:space="preserve">Засвоєння </w:t>
      </w:r>
      <w:r w:rsidR="0034315E">
        <w:rPr>
          <w:rFonts w:asciiTheme="minorHAnsi" w:hAnsiTheme="minorHAnsi" w:cstheme="minorHAnsi"/>
          <w:sz w:val="24"/>
          <w:szCs w:val="24"/>
        </w:rPr>
        <w:t>дисципліни</w:t>
      </w:r>
      <w:r w:rsidRPr="004258AE">
        <w:rPr>
          <w:rFonts w:asciiTheme="minorHAnsi" w:hAnsiTheme="minorHAnsi" w:cstheme="minorHAnsi"/>
          <w:sz w:val="24"/>
          <w:szCs w:val="24"/>
        </w:rPr>
        <w:t xml:space="preserve"> «Друга англійська мова (рівень С1)» передбачає розвиток аналітичного мислення, формування та розвиток навичок практичного застосування отриманих знань у новій ситуації на основі проблемно-пошукової діяльності, тренування вмінь лінгвістичного аналізу конкретного мовного матеріалу, а також </w:t>
      </w:r>
      <w:r w:rsidRPr="00E35C3A">
        <w:rPr>
          <w:rFonts w:asciiTheme="minorHAnsi" w:hAnsiTheme="minorHAnsi" w:cstheme="minorHAnsi"/>
          <w:color w:val="000000"/>
          <w:sz w:val="24"/>
          <w:szCs w:val="24"/>
        </w:rPr>
        <w:t>розвиток інтелектуальної й мотиваційно-емоційн</w:t>
      </w:r>
      <w:r w:rsidRPr="004258AE">
        <w:rPr>
          <w:rFonts w:asciiTheme="minorHAnsi" w:hAnsiTheme="minorHAnsi" w:cstheme="minorHAnsi"/>
          <w:color w:val="000000"/>
          <w:sz w:val="24"/>
          <w:szCs w:val="24"/>
        </w:rPr>
        <w:t>ої</w:t>
      </w:r>
      <w:r w:rsidRPr="00E35C3A">
        <w:rPr>
          <w:rFonts w:asciiTheme="minorHAnsi" w:hAnsiTheme="minorHAnsi" w:cstheme="minorHAnsi"/>
          <w:color w:val="000000"/>
          <w:sz w:val="24"/>
          <w:szCs w:val="24"/>
        </w:rPr>
        <w:t xml:space="preserve"> сфери особистості студента</w:t>
      </w:r>
      <w:r w:rsidRPr="004258AE">
        <w:rPr>
          <w:rFonts w:asciiTheme="minorHAnsi" w:hAnsiTheme="minorHAnsi" w:cstheme="minorHAnsi"/>
          <w:color w:val="000000"/>
          <w:sz w:val="24"/>
          <w:szCs w:val="24"/>
        </w:rPr>
        <w:t xml:space="preserve"> задля </w:t>
      </w:r>
      <w:r w:rsidRPr="00E35C3A">
        <w:rPr>
          <w:rFonts w:asciiTheme="minorHAnsi" w:hAnsiTheme="minorHAnsi" w:cstheme="minorHAnsi"/>
          <w:color w:val="000000"/>
          <w:sz w:val="24"/>
          <w:szCs w:val="24"/>
        </w:rPr>
        <w:t>спроможності та готовності вступати у іншомовне спілкування</w:t>
      </w:r>
      <w:r w:rsidRPr="004258A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4AD1CAF" w14:textId="77777777" w:rsidR="00604E4C" w:rsidRPr="00604E4C" w:rsidRDefault="00604E4C" w:rsidP="0034315E">
      <w:pPr>
        <w:pStyle w:val="a8"/>
        <w:tabs>
          <w:tab w:val="clear" w:pos="4677"/>
          <w:tab w:val="clear" w:pos="9355"/>
        </w:tabs>
        <w:spacing w:line="276" w:lineRule="auto"/>
        <w:ind w:firstLine="284"/>
        <w:jc w:val="both"/>
        <w:rPr>
          <w:rFonts w:cstheme="minorHAnsi"/>
          <w:sz w:val="24"/>
          <w:szCs w:val="24"/>
        </w:rPr>
      </w:pPr>
      <w:r w:rsidRPr="0034315E">
        <w:rPr>
          <w:bCs/>
          <w:i/>
          <w:iCs/>
          <w:color w:val="000000" w:themeColor="text1"/>
          <w:sz w:val="24"/>
          <w:szCs w:val="24"/>
        </w:rPr>
        <w:t>Програмні результати навчання.</w:t>
      </w:r>
      <w:r>
        <w:rPr>
          <w:b/>
          <w:color w:val="000000" w:themeColor="text1"/>
          <w:sz w:val="24"/>
          <w:szCs w:val="24"/>
        </w:rPr>
        <w:t xml:space="preserve"> </w:t>
      </w:r>
      <w:r w:rsidRPr="00604E4C">
        <w:rPr>
          <w:rFonts w:cstheme="minorHAnsi"/>
          <w:sz w:val="24"/>
          <w:szCs w:val="24"/>
        </w:rPr>
        <w:t>У результаті вивчення кредитного модуля «Друга англійська мова (рівень С1)» студенти зможуть:</w:t>
      </w:r>
    </w:p>
    <w:p w14:paraId="3032639B" w14:textId="77777777" w:rsidR="00604E4C" w:rsidRPr="0034315E" w:rsidRDefault="00604E4C" w:rsidP="0034315E">
      <w:pPr>
        <w:pStyle w:val="a0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4315E">
        <w:rPr>
          <w:rFonts w:asciiTheme="minorHAnsi" w:hAnsiTheme="minorHAnsi" w:cstheme="minorHAnsi"/>
          <w:sz w:val="24"/>
          <w:szCs w:val="24"/>
          <w:lang w:val="ru-RU"/>
        </w:rPr>
        <w:t xml:space="preserve">упевнено володіти державною </w:t>
      </w:r>
      <w:r w:rsidRPr="0034315E">
        <w:rPr>
          <w:rFonts w:asciiTheme="minorHAnsi" w:hAnsiTheme="minorHAnsi" w:cstheme="minorHAnsi"/>
          <w:sz w:val="24"/>
          <w:szCs w:val="24"/>
        </w:rPr>
        <w:t>й</w:t>
      </w:r>
      <w:r w:rsidRPr="0034315E">
        <w:rPr>
          <w:rFonts w:asciiTheme="minorHAnsi" w:hAnsiTheme="minorHAnsi" w:cstheme="minorHAnsi"/>
          <w:sz w:val="24"/>
          <w:szCs w:val="24"/>
          <w:lang w:val="ru-RU"/>
        </w:rPr>
        <w:t xml:space="preserve"> іноземними мовами для реалізації письмової та усної комунікації, зокрема в ситуаціях професійного й наукового спілкування; </w:t>
      </w:r>
    </w:p>
    <w:p w14:paraId="1823F8DE" w14:textId="77777777" w:rsidR="00604E4C" w:rsidRPr="0034315E" w:rsidRDefault="00604E4C" w:rsidP="0034315E">
      <w:pPr>
        <w:pStyle w:val="a0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4315E">
        <w:rPr>
          <w:rFonts w:asciiTheme="minorHAnsi" w:hAnsiTheme="minorHAnsi" w:cstheme="minorHAnsi"/>
          <w:sz w:val="24"/>
          <w:szCs w:val="24"/>
          <w:lang w:val="ru-RU"/>
        </w:rPr>
        <w:t>презентувати результати своїх досліджень державною та іноземними мовами</w:t>
      </w:r>
      <w:r w:rsidRPr="0034315E">
        <w:rPr>
          <w:rFonts w:asciiTheme="minorHAnsi" w:hAnsiTheme="minorHAnsi" w:cstheme="minorHAnsi"/>
          <w:sz w:val="24"/>
          <w:szCs w:val="24"/>
        </w:rPr>
        <w:t xml:space="preserve"> </w:t>
      </w:r>
      <w:r w:rsidRPr="0034315E">
        <w:rPr>
          <w:rFonts w:asciiTheme="minorHAnsi" w:hAnsiTheme="minorHAnsi" w:cstheme="minorHAnsi"/>
          <w:sz w:val="24"/>
          <w:szCs w:val="24"/>
          <w:lang w:val="ru-RU"/>
        </w:rPr>
        <w:t xml:space="preserve">(здатність спілкуватись іноземними мовами; здатність вільно користуватися спеціальною </w:t>
      </w:r>
      <w:r w:rsidRPr="0034315E">
        <w:rPr>
          <w:rFonts w:asciiTheme="minorHAnsi" w:hAnsiTheme="minorHAnsi" w:cstheme="minorHAnsi"/>
          <w:sz w:val="24"/>
          <w:szCs w:val="24"/>
          <w:lang w:val="ru-RU"/>
        </w:rPr>
        <w:lastRenderedPageBreak/>
        <w:t xml:space="preserve">термінологією в обраній галузі філологічних досліджень для забезпечення фахової та наукової, письмової й усної комунікації); </w:t>
      </w:r>
    </w:p>
    <w:p w14:paraId="370F2208" w14:textId="2E6B1AEB" w:rsidR="00604E4C" w:rsidRPr="0034315E" w:rsidRDefault="00604E4C" w:rsidP="0034315E">
      <w:pPr>
        <w:pStyle w:val="a0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315E">
        <w:rPr>
          <w:rFonts w:asciiTheme="minorHAnsi" w:hAnsiTheme="minorHAnsi" w:cstheme="minorHAnsi"/>
          <w:sz w:val="24"/>
          <w:szCs w:val="24"/>
          <w:lang w:val="ru-RU"/>
        </w:rPr>
        <w:t>застосовувати знання про експресивні, емоційн</w:t>
      </w:r>
      <w:r w:rsidRPr="0034315E">
        <w:rPr>
          <w:rFonts w:asciiTheme="minorHAnsi" w:hAnsiTheme="minorHAnsi" w:cstheme="minorHAnsi"/>
          <w:sz w:val="24"/>
          <w:szCs w:val="24"/>
        </w:rPr>
        <w:t>о-мод</w:t>
      </w:r>
      <w:r w:rsidR="0034315E" w:rsidRPr="0034315E">
        <w:rPr>
          <w:rFonts w:asciiTheme="minorHAnsi" w:hAnsiTheme="minorHAnsi" w:cstheme="minorHAnsi"/>
          <w:sz w:val="24"/>
          <w:szCs w:val="24"/>
        </w:rPr>
        <w:t>а</w:t>
      </w:r>
      <w:r w:rsidRPr="0034315E">
        <w:rPr>
          <w:rFonts w:asciiTheme="minorHAnsi" w:hAnsiTheme="minorHAnsi" w:cstheme="minorHAnsi"/>
          <w:sz w:val="24"/>
          <w:szCs w:val="24"/>
        </w:rPr>
        <w:t>льні та</w:t>
      </w:r>
      <w:r w:rsidRPr="0034315E">
        <w:rPr>
          <w:rFonts w:asciiTheme="minorHAnsi" w:hAnsiTheme="minorHAnsi" w:cstheme="minorHAnsi"/>
          <w:sz w:val="24"/>
          <w:szCs w:val="24"/>
          <w:lang w:val="ru-RU"/>
        </w:rPr>
        <w:t xml:space="preserve"> логі</w:t>
      </w:r>
      <w:r w:rsidRPr="0034315E">
        <w:rPr>
          <w:rFonts w:asciiTheme="minorHAnsi" w:hAnsiTheme="minorHAnsi" w:cstheme="minorHAnsi"/>
          <w:sz w:val="24"/>
          <w:szCs w:val="24"/>
        </w:rPr>
        <w:t>ко-аргументативні</w:t>
      </w:r>
      <w:r w:rsidRPr="0034315E">
        <w:rPr>
          <w:rFonts w:asciiTheme="minorHAnsi" w:hAnsiTheme="minorHAnsi" w:cstheme="minorHAnsi"/>
          <w:sz w:val="24"/>
          <w:szCs w:val="24"/>
          <w:lang w:val="ru-RU"/>
        </w:rPr>
        <w:t xml:space="preserve"> засоби мови та техніку мовлення для досягнення запланованого прагматичного результату й організації успішної комунікації</w:t>
      </w:r>
      <w:r w:rsidRPr="0034315E">
        <w:rPr>
          <w:rFonts w:asciiTheme="minorHAnsi" w:hAnsiTheme="minorHAnsi" w:cstheme="minorHAnsi"/>
          <w:sz w:val="24"/>
          <w:szCs w:val="24"/>
        </w:rPr>
        <w:t>;</w:t>
      </w:r>
    </w:p>
    <w:p w14:paraId="5A996E63" w14:textId="77777777" w:rsidR="00604E4C" w:rsidRPr="0034315E" w:rsidRDefault="00604E4C" w:rsidP="0034315E">
      <w:pPr>
        <w:pStyle w:val="a0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315E">
        <w:rPr>
          <w:rFonts w:asciiTheme="minorHAnsi" w:hAnsiTheme="minorHAnsi" w:cstheme="minorHAnsi"/>
          <w:sz w:val="24"/>
          <w:szCs w:val="24"/>
        </w:rPr>
        <w:t>застосовувати сучасні методики і технології, зокрема інформаційні, для успішного й ефективного здійснення професійної перекладацької, педагогічної та науково</w:t>
      </w:r>
      <w:r w:rsidR="00391EF7" w:rsidRPr="0034315E">
        <w:rPr>
          <w:rFonts w:asciiTheme="minorHAnsi" w:hAnsiTheme="minorHAnsi" w:cstheme="minorHAnsi"/>
          <w:sz w:val="24"/>
          <w:szCs w:val="24"/>
        </w:rPr>
        <w:t>-</w:t>
      </w:r>
      <w:r w:rsidRPr="0034315E">
        <w:rPr>
          <w:rFonts w:asciiTheme="minorHAnsi" w:hAnsiTheme="minorHAnsi" w:cstheme="minorHAnsi"/>
          <w:sz w:val="24"/>
          <w:szCs w:val="24"/>
        </w:rPr>
        <w:t>інноваційної діяльності;</w:t>
      </w:r>
    </w:p>
    <w:p w14:paraId="4B2CB1DE" w14:textId="77777777" w:rsidR="00604E4C" w:rsidRPr="0034315E" w:rsidRDefault="00604E4C" w:rsidP="0034315E">
      <w:pPr>
        <w:pStyle w:val="a0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315E">
        <w:rPr>
          <w:rFonts w:asciiTheme="minorHAnsi" w:hAnsiTheme="minorHAnsi" w:cstheme="minorHAnsi"/>
          <w:sz w:val="24"/>
          <w:szCs w:val="24"/>
        </w:rPr>
        <w:t>розв’язувати різнопланові комунікативні завдання з подальшим інтегрування здобутих знань у ситуації живого спілкування;</w:t>
      </w:r>
    </w:p>
    <w:p w14:paraId="0CB06CB1" w14:textId="77777777" w:rsidR="00604E4C" w:rsidRPr="0034315E" w:rsidRDefault="00604E4C" w:rsidP="0034315E">
      <w:pPr>
        <w:pStyle w:val="a0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315E">
        <w:rPr>
          <w:rFonts w:asciiTheme="minorHAnsi" w:hAnsiTheme="minorHAnsi" w:cstheme="minorHAnsi"/>
          <w:sz w:val="24"/>
          <w:szCs w:val="24"/>
        </w:rPr>
        <w:t>дотримуватися правил академічної доброчесності.</w:t>
      </w:r>
    </w:p>
    <w:p w14:paraId="67466A03" w14:textId="34D34324" w:rsidR="00604E4C" w:rsidRDefault="0034315E" w:rsidP="0034315E">
      <w:pPr>
        <w:pStyle w:val="1"/>
        <w:numPr>
          <w:ilvl w:val="0"/>
          <w:numId w:val="0"/>
        </w:numPr>
        <w:ind w:left="360"/>
      </w:pPr>
      <w:r>
        <w:t xml:space="preserve">2. </w:t>
      </w:r>
      <w:r w:rsidR="00604E4C" w:rsidRPr="004472C0"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135DD946" w14:textId="08CD6A80" w:rsidR="00604E4C" w:rsidRPr="0034315E" w:rsidRDefault="00561053" w:rsidP="00604E4C">
      <w:pPr>
        <w:pStyle w:val="a8"/>
        <w:tabs>
          <w:tab w:val="clear" w:pos="4677"/>
          <w:tab w:val="clear" w:pos="9355"/>
        </w:tabs>
        <w:spacing w:after="160" w:line="259" w:lineRule="auto"/>
        <w:ind w:firstLine="709"/>
        <w:jc w:val="both"/>
        <w:rPr>
          <w:iCs/>
          <w:color w:val="000000" w:themeColor="text1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Необхідні навички: рівень володіння англійською мовою на рівні </w:t>
      </w:r>
      <w:r w:rsidR="0034315E">
        <w:rPr>
          <w:rFonts w:cstheme="minorHAnsi"/>
          <w:sz w:val="24"/>
          <w:szCs w:val="24"/>
          <w:lang w:val="uk-UA"/>
        </w:rPr>
        <w:t>В2/</w:t>
      </w:r>
      <w:r>
        <w:rPr>
          <w:rFonts w:cstheme="minorHAnsi"/>
          <w:sz w:val="24"/>
          <w:szCs w:val="24"/>
          <w:lang w:val="en-US"/>
        </w:rPr>
        <w:t>C</w:t>
      </w:r>
      <w:r w:rsidRPr="0056105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  <w:lang w:val="uk-UA"/>
        </w:rPr>
        <w:t xml:space="preserve">. </w:t>
      </w:r>
      <w:r w:rsidR="00604E4C" w:rsidRPr="00604E4C">
        <w:rPr>
          <w:rFonts w:cstheme="minorHAnsi"/>
          <w:sz w:val="24"/>
          <w:szCs w:val="24"/>
          <w:lang w:val="uk-UA"/>
        </w:rPr>
        <w:t xml:space="preserve">Дисципліна «Друга англійська мова (рівень С1)» вивчається протягом другого семестру та має міждисциплінарний характер. За структурно-логічною схемою програми підготовки фахівця кредитний модуль «Друга англійська мова (рівень С1)» взаємопов’язаний зі знаннями та уміннями, якими студенти оволодівають у процесі засвоєння таких навчальних дисциплін як </w:t>
      </w:r>
      <w:r w:rsidR="00604E4C" w:rsidRPr="00E10AEF">
        <w:rPr>
          <w:rFonts w:cstheme="minorHAnsi"/>
          <w:sz w:val="24"/>
          <w:szCs w:val="24"/>
          <w:lang w:val="uk-UA"/>
        </w:rPr>
        <w:t>«Практикум з мовної комунікації та перекладу (англійська мова)».</w:t>
      </w:r>
      <w:r w:rsidR="00604E4C" w:rsidRPr="00604E4C">
        <w:rPr>
          <w:iCs/>
          <w:color w:val="000000" w:themeColor="text1"/>
          <w:sz w:val="24"/>
          <w:szCs w:val="24"/>
          <w:lang w:val="uk-UA"/>
        </w:rPr>
        <w:t xml:space="preserve"> </w:t>
      </w:r>
      <w:r w:rsidR="00604E4C" w:rsidRPr="0034315E">
        <w:rPr>
          <w:iCs/>
          <w:color w:val="000000" w:themeColor="text1"/>
          <w:sz w:val="24"/>
          <w:szCs w:val="24"/>
          <w:lang w:val="uk-UA"/>
        </w:rPr>
        <w:t xml:space="preserve">Знання, уміння та досвід, здобуті у процесі навчання цієї дисципліни, </w:t>
      </w:r>
      <w:r w:rsidR="00391EF7" w:rsidRPr="0034315E">
        <w:rPr>
          <w:iCs/>
          <w:color w:val="000000" w:themeColor="text1"/>
          <w:sz w:val="24"/>
          <w:szCs w:val="24"/>
          <w:lang w:val="uk-UA"/>
        </w:rPr>
        <w:t>сприяють по</w:t>
      </w:r>
      <w:r w:rsidR="00391EF7" w:rsidRPr="0034315E">
        <w:rPr>
          <w:sz w:val="24"/>
          <w:szCs w:val="24"/>
          <w:lang w:val="uk-UA"/>
        </w:rPr>
        <w:t>будові і втіленню ефективної стратегії саморозвитку т</w:t>
      </w:r>
      <w:r w:rsidRPr="0034315E">
        <w:rPr>
          <w:sz w:val="24"/>
          <w:szCs w:val="24"/>
          <w:lang w:val="uk-UA"/>
        </w:rPr>
        <w:t>а професійного самовдосконалення.</w:t>
      </w:r>
    </w:p>
    <w:p w14:paraId="1265004A" w14:textId="77777777" w:rsidR="009B50EE" w:rsidRDefault="009B50EE" w:rsidP="00405188">
      <w:pPr>
        <w:pStyle w:val="1"/>
        <w:tabs>
          <w:tab w:val="left" w:pos="927"/>
        </w:tabs>
        <w:spacing w:line="240" w:lineRule="auto"/>
        <w:ind w:left="709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151"/>
        <w:gridCol w:w="1139"/>
        <w:gridCol w:w="1139"/>
        <w:gridCol w:w="1614"/>
        <w:gridCol w:w="1615"/>
        <w:gridCol w:w="1771"/>
        <w:gridCol w:w="1772"/>
      </w:tblGrid>
      <w:tr w:rsidR="00372507" w:rsidRPr="0041018E" w14:paraId="5D373A35" w14:textId="77777777" w:rsidTr="009E2CEC"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C8D0A7" w14:textId="77777777" w:rsidR="00372507" w:rsidRPr="0041018E" w:rsidRDefault="00372507" w:rsidP="009E2C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  <w:t>Форма навчання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F9723A" w14:textId="77777777" w:rsidR="00372507" w:rsidRPr="0041018E" w:rsidRDefault="00372507" w:rsidP="009E2C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  <w:t>Всього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A019EC" w14:textId="77777777" w:rsidR="00372507" w:rsidRPr="0041018E" w:rsidRDefault="00372507" w:rsidP="009E2C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  <w:t>Розподіл навчального часу та</w:t>
            </w:r>
          </w:p>
          <w:p w14:paraId="4A0F6081" w14:textId="77777777" w:rsidR="00372507" w:rsidRPr="0041018E" w:rsidRDefault="00372507" w:rsidP="009E2C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  <w:t>видами занять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612AC" w14:textId="77777777" w:rsidR="00372507" w:rsidRPr="0041018E" w:rsidRDefault="00372507" w:rsidP="009E2C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  <w:t>Контрольні заходи</w:t>
            </w:r>
          </w:p>
        </w:tc>
      </w:tr>
      <w:tr w:rsidR="00372507" w:rsidRPr="0041018E" w14:paraId="0A3E97A3" w14:textId="77777777" w:rsidTr="009E2CEC">
        <w:trPr>
          <w:trHeight w:val="469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C0E869" w14:textId="77777777" w:rsidR="00372507" w:rsidRPr="0041018E" w:rsidRDefault="00372507" w:rsidP="009E2CEC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5A0BFDD" w14:textId="77777777" w:rsidR="00372507" w:rsidRPr="0041018E" w:rsidRDefault="00372507" w:rsidP="009E2C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  <w:t>кредитів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2ED5235" w14:textId="77777777" w:rsidR="00372507" w:rsidRPr="0041018E" w:rsidRDefault="00372507" w:rsidP="009E2C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  <w:t>годин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5779BB0" w14:textId="77777777" w:rsidR="00372507" w:rsidRPr="0041018E" w:rsidRDefault="00372507" w:rsidP="009E2C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  <w:t>практичні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89C8002" w14:textId="77777777" w:rsidR="00372507" w:rsidRPr="0041018E" w:rsidRDefault="00372507" w:rsidP="009E2C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  <w:t>СРС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6E7BB19" w14:textId="77777777" w:rsidR="00372507" w:rsidRPr="0041018E" w:rsidRDefault="00372507" w:rsidP="009E2C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  <w:t>МКР</w:t>
            </w:r>
          </w:p>
        </w:tc>
        <w:tc>
          <w:tcPr>
            <w:tcW w:w="1772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0176FD" w14:textId="77777777" w:rsidR="00372507" w:rsidRPr="0041018E" w:rsidRDefault="00372507" w:rsidP="009E2C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  <w:t>Семестрова атестація</w:t>
            </w:r>
          </w:p>
        </w:tc>
      </w:tr>
      <w:tr w:rsidR="00372507" w:rsidRPr="0041018E" w14:paraId="5AAB4F77" w14:textId="77777777" w:rsidTr="009E2CEC">
        <w:tc>
          <w:tcPr>
            <w:tcW w:w="1151" w:type="dxa"/>
            <w:tcBorders>
              <w:top w:val="single" w:sz="4" w:space="0" w:color="auto"/>
            </w:tcBorders>
          </w:tcPr>
          <w:p w14:paraId="1E4C05E2" w14:textId="77777777" w:rsidR="00372507" w:rsidRPr="0041018E" w:rsidRDefault="00372507" w:rsidP="009E2CEC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Денна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658A7562" w14:textId="77777777" w:rsidR="00372507" w:rsidRPr="0041018E" w:rsidRDefault="00372507" w:rsidP="009E2CEC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0BC618FB" w14:textId="77777777" w:rsidR="00372507" w:rsidRPr="0041018E" w:rsidRDefault="00372507" w:rsidP="009E2CEC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120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49B909A2" w14:textId="77777777" w:rsidR="00372507" w:rsidRPr="004B44E3" w:rsidRDefault="00372507" w:rsidP="009E2CEC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54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5AB36B62" w14:textId="77777777" w:rsidR="00372507" w:rsidRPr="0041018E" w:rsidRDefault="00372507" w:rsidP="009E2CEC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66</w:t>
            </w:r>
          </w:p>
        </w:tc>
        <w:tc>
          <w:tcPr>
            <w:tcW w:w="1771" w:type="dxa"/>
          </w:tcPr>
          <w:p w14:paraId="302B7F25" w14:textId="77777777" w:rsidR="00372507" w:rsidRDefault="00372507" w:rsidP="009E2CEC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772" w:type="dxa"/>
          </w:tcPr>
          <w:p w14:paraId="0FB9818A" w14:textId="77777777" w:rsidR="00372507" w:rsidRDefault="00372507" w:rsidP="009E2CEC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Залік</w:t>
            </w:r>
          </w:p>
        </w:tc>
      </w:tr>
    </w:tbl>
    <w:p w14:paraId="79147B3E" w14:textId="77777777" w:rsidR="00D62A10" w:rsidRPr="00D62A10" w:rsidRDefault="00D62A10" w:rsidP="00D62A10"/>
    <w:p w14:paraId="21C8F2C2" w14:textId="77777777" w:rsidR="00372507" w:rsidRDefault="009B50EE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A6D71">
        <w:rPr>
          <w:rFonts w:asciiTheme="minorHAnsi" w:hAnsiTheme="minorHAnsi" w:cstheme="minorHAnsi"/>
          <w:b/>
          <w:sz w:val="24"/>
          <w:szCs w:val="24"/>
        </w:rPr>
        <w:t xml:space="preserve">Розділ </w:t>
      </w:r>
      <w:r w:rsidR="001A6D71" w:rsidRPr="001A6D71">
        <w:rPr>
          <w:rFonts w:asciiTheme="minorHAnsi" w:hAnsiTheme="minorHAnsi" w:cstheme="minorHAnsi"/>
          <w:b/>
          <w:sz w:val="24"/>
          <w:szCs w:val="24"/>
        </w:rPr>
        <w:t>1</w:t>
      </w:r>
      <w:r w:rsidRPr="001A6D71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  <w:r w:rsidRPr="009B50E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9B50EE">
        <w:rPr>
          <w:rFonts w:asciiTheme="minorHAnsi" w:hAnsiTheme="minorHAnsi" w:cstheme="minorHAnsi"/>
          <w:b/>
          <w:sz w:val="24"/>
          <w:szCs w:val="24"/>
          <w:lang w:val="en-US"/>
        </w:rPr>
        <w:t>Human</w:t>
      </w:r>
      <w:r w:rsidRPr="009B50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B50EE">
        <w:rPr>
          <w:rFonts w:asciiTheme="minorHAnsi" w:hAnsiTheme="minorHAnsi" w:cstheme="minorHAnsi"/>
          <w:b/>
          <w:sz w:val="24"/>
          <w:szCs w:val="24"/>
          <w:lang w:val="en-US"/>
        </w:rPr>
        <w:t>interaction.</w:t>
      </w:r>
      <w:r w:rsidRPr="009B50E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515D26C" w14:textId="77777777" w:rsidR="00372507" w:rsidRDefault="00372507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Тема 1.1.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Your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body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language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shapes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who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are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 xml:space="preserve">you. </w:t>
      </w:r>
    </w:p>
    <w:p w14:paraId="213639D3" w14:textId="77777777" w:rsidR="00372507" w:rsidRDefault="00372507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Тема 1.2.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How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we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 xml:space="preserve">communicate. </w:t>
      </w:r>
    </w:p>
    <w:p w14:paraId="38551D28" w14:textId="77777777" w:rsidR="00372507" w:rsidRDefault="00372507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Тема 1.3.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Negotiate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 xml:space="preserve">better. </w:t>
      </w:r>
    </w:p>
    <w:p w14:paraId="344C68A4" w14:textId="77777777" w:rsidR="009B50EE" w:rsidRPr="009B50EE" w:rsidRDefault="00372507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Тема 1.4.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Is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that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what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you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meant</w:t>
      </w:r>
      <w:r w:rsidR="009B50EE" w:rsidRPr="009B50EE">
        <w:rPr>
          <w:rFonts w:asciiTheme="minorHAnsi" w:hAnsiTheme="minorHAnsi" w:cstheme="minorHAnsi"/>
          <w:sz w:val="24"/>
          <w:szCs w:val="24"/>
        </w:rPr>
        <w:t>?</w:t>
      </w:r>
    </w:p>
    <w:p w14:paraId="72571EA3" w14:textId="77777777" w:rsidR="00372507" w:rsidRDefault="009B50EE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9B50EE">
        <w:rPr>
          <w:rFonts w:asciiTheme="minorHAnsi" w:hAnsiTheme="minorHAnsi" w:cstheme="minorHAnsi"/>
          <w:b/>
          <w:sz w:val="24"/>
          <w:szCs w:val="24"/>
        </w:rPr>
        <w:t xml:space="preserve">Розділ </w:t>
      </w:r>
      <w:r w:rsidR="001A6D71" w:rsidRPr="001A6D71">
        <w:rPr>
          <w:rFonts w:asciiTheme="minorHAnsi" w:hAnsiTheme="minorHAnsi" w:cstheme="minorHAnsi"/>
          <w:b/>
          <w:sz w:val="24"/>
          <w:szCs w:val="24"/>
        </w:rPr>
        <w:t>2</w:t>
      </w:r>
      <w:r w:rsidRPr="001A6D71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  <w:r w:rsidRPr="009B50E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9B50EE">
        <w:rPr>
          <w:rFonts w:asciiTheme="minorHAnsi" w:hAnsiTheme="minorHAnsi" w:cstheme="minorHAnsi"/>
          <w:b/>
          <w:sz w:val="24"/>
          <w:szCs w:val="24"/>
          <w:lang w:val="en-US"/>
        </w:rPr>
        <w:t xml:space="preserve">Economic resources. </w:t>
      </w:r>
    </w:p>
    <w:p w14:paraId="133F42DC" w14:textId="77777777" w:rsidR="00372507" w:rsidRDefault="00372507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Тема 2.1.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magic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washing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 xml:space="preserve">machine. </w:t>
      </w:r>
    </w:p>
    <w:p w14:paraId="7CF4BE45" w14:textId="77777777" w:rsidR="00372507" w:rsidRDefault="00372507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Тема 2.2.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Energy</w:t>
      </w:r>
      <w:r w:rsidR="009B50EE" w:rsidRPr="009B50EE">
        <w:rPr>
          <w:rFonts w:asciiTheme="minorHAnsi" w:hAnsiTheme="minorHAnsi" w:cstheme="minorHAnsi"/>
          <w:sz w:val="24"/>
          <w:szCs w:val="24"/>
        </w:rPr>
        <w:t>-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hungry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 xml:space="preserve">world. </w:t>
      </w:r>
    </w:p>
    <w:p w14:paraId="543460CA" w14:textId="77777777" w:rsidR="00372507" w:rsidRDefault="00372507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Тема 2.3.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Land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for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 xml:space="preserve">all. </w:t>
      </w:r>
    </w:p>
    <w:p w14:paraId="78720BCF" w14:textId="77777777" w:rsidR="009B50EE" w:rsidRPr="009B50EE" w:rsidRDefault="00372507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Тема 2.4.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can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well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believe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that.</w:t>
      </w:r>
    </w:p>
    <w:p w14:paraId="4A3BE9A7" w14:textId="77777777" w:rsidR="00372507" w:rsidRDefault="009B50EE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9B50EE">
        <w:rPr>
          <w:rFonts w:asciiTheme="minorHAnsi" w:hAnsiTheme="minorHAnsi" w:cstheme="minorHAnsi"/>
          <w:b/>
          <w:sz w:val="24"/>
          <w:szCs w:val="24"/>
        </w:rPr>
        <w:t xml:space="preserve">Розділ </w:t>
      </w:r>
      <w:r w:rsidR="001A6D71" w:rsidRPr="001A6D71">
        <w:rPr>
          <w:rFonts w:asciiTheme="minorHAnsi" w:hAnsiTheme="minorHAnsi" w:cstheme="minorHAnsi"/>
          <w:b/>
          <w:sz w:val="24"/>
          <w:szCs w:val="24"/>
          <w:lang w:val="en-US"/>
        </w:rPr>
        <w:t>3</w:t>
      </w:r>
      <w:r w:rsidRPr="001A6D71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  <w:r w:rsidRPr="009B50E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9B50EE">
        <w:rPr>
          <w:rFonts w:asciiTheme="minorHAnsi" w:hAnsiTheme="minorHAnsi" w:cstheme="minorHAnsi"/>
          <w:b/>
          <w:sz w:val="24"/>
          <w:szCs w:val="24"/>
          <w:lang w:val="en-US"/>
        </w:rPr>
        <w:t xml:space="preserve">Practical design. </w:t>
      </w:r>
    </w:p>
    <w:p w14:paraId="777F8368" w14:textId="77777777" w:rsidR="00372507" w:rsidRDefault="00372507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Тема 3.1.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Magical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houses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,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made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of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 xml:space="preserve">bamboo. </w:t>
      </w:r>
    </w:p>
    <w:p w14:paraId="71E12184" w14:textId="77777777" w:rsidR="00372507" w:rsidRDefault="00372507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Тема 3.2.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Get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someone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else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to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do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 xml:space="preserve">it. </w:t>
      </w:r>
    </w:p>
    <w:p w14:paraId="64CFC527" w14:textId="77777777" w:rsidR="00372507" w:rsidRDefault="00372507" w:rsidP="00391EF7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Тема 3.3.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Better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by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 xml:space="preserve">design. </w:t>
      </w:r>
    </w:p>
    <w:p w14:paraId="425FC127" w14:textId="330F6DB5" w:rsidR="00372507" w:rsidRPr="0034315E" w:rsidRDefault="00372507" w:rsidP="0034315E">
      <w:pPr>
        <w:tabs>
          <w:tab w:val="left" w:pos="927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Тема 3.4.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Common</w:t>
      </w:r>
      <w:r w:rsidR="009B50EE" w:rsidRPr="009B50EE">
        <w:rPr>
          <w:rFonts w:asciiTheme="minorHAnsi" w:hAnsiTheme="minorHAnsi" w:cstheme="minorHAnsi"/>
          <w:sz w:val="24"/>
          <w:szCs w:val="24"/>
        </w:rPr>
        <w:t xml:space="preserve"> </w:t>
      </w:r>
      <w:r w:rsidR="009B50EE" w:rsidRPr="009B50EE">
        <w:rPr>
          <w:rFonts w:asciiTheme="minorHAnsi" w:hAnsiTheme="minorHAnsi" w:cstheme="minorHAnsi"/>
          <w:sz w:val="24"/>
          <w:szCs w:val="24"/>
          <w:lang w:val="en-US"/>
        </w:rPr>
        <w:t>sense.</w:t>
      </w:r>
    </w:p>
    <w:p w14:paraId="6E81BF45" w14:textId="77777777" w:rsidR="009B50EE" w:rsidRDefault="009B50EE" w:rsidP="00405188">
      <w:pPr>
        <w:pStyle w:val="1"/>
        <w:numPr>
          <w:ilvl w:val="0"/>
          <w:numId w:val="11"/>
        </w:numPr>
        <w:ind w:left="709"/>
      </w:pPr>
      <w:r w:rsidRPr="008B16FE">
        <w:t>Навчальні матеріали та ресурси</w:t>
      </w:r>
    </w:p>
    <w:p w14:paraId="0293AC90" w14:textId="70394523" w:rsidR="009B50EE" w:rsidRPr="00372507" w:rsidRDefault="00E10AEF" w:rsidP="00372507">
      <w:pPr>
        <w:pStyle w:val="a0"/>
        <w:spacing w:line="240" w:lineRule="auto"/>
        <w:ind w:left="709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Базова </w:t>
      </w:r>
      <w:r w:rsidR="009B50EE" w:rsidRPr="00372507">
        <w:rPr>
          <w:rFonts w:asciiTheme="minorHAnsi" w:hAnsiTheme="minorHAnsi" w:cstheme="minorHAnsi"/>
          <w:b/>
          <w:i/>
          <w:iCs/>
          <w:sz w:val="24"/>
          <w:szCs w:val="24"/>
        </w:rPr>
        <w:t>література:</w:t>
      </w:r>
    </w:p>
    <w:p w14:paraId="764FB267" w14:textId="77777777" w:rsidR="009B50EE" w:rsidRPr="009B50EE" w:rsidRDefault="009B50EE" w:rsidP="009B50EE">
      <w:pPr>
        <w:pStyle w:val="a0"/>
        <w:spacing w:line="240" w:lineRule="auto"/>
        <w:ind w:left="0" w:firstLine="709"/>
        <w:jc w:val="both"/>
        <w:rPr>
          <w:rFonts w:asciiTheme="minorHAnsi" w:hAnsiTheme="minorHAnsi" w:cstheme="minorHAnsi"/>
          <w:sz w:val="24"/>
        </w:rPr>
      </w:pPr>
      <w:r w:rsidRPr="009B50EE">
        <w:rPr>
          <w:rFonts w:asciiTheme="minorHAnsi" w:hAnsiTheme="minorHAnsi" w:cstheme="minorHAnsi"/>
          <w:sz w:val="24"/>
        </w:rPr>
        <w:t xml:space="preserve">1. Dummett P. Keynote Proficient (Student’s Book) / Paul Dummett, Helen Stephenson, Lewis Lansford. – National Geographic Learning, 2017. – 191 p. </w:t>
      </w:r>
    </w:p>
    <w:p w14:paraId="6A7C0C0F" w14:textId="77777777" w:rsidR="009B50EE" w:rsidRPr="009B50EE" w:rsidRDefault="009B50EE" w:rsidP="009B50EE">
      <w:pPr>
        <w:pStyle w:val="a0"/>
        <w:spacing w:line="240" w:lineRule="auto"/>
        <w:ind w:left="0" w:firstLine="709"/>
        <w:jc w:val="both"/>
        <w:rPr>
          <w:rFonts w:asciiTheme="minorHAnsi" w:hAnsiTheme="minorHAnsi" w:cstheme="minorHAnsi"/>
          <w:b/>
          <w:sz w:val="22"/>
          <w:szCs w:val="24"/>
        </w:rPr>
      </w:pPr>
      <w:r w:rsidRPr="009B50EE">
        <w:rPr>
          <w:rFonts w:asciiTheme="minorHAnsi" w:hAnsiTheme="minorHAnsi" w:cstheme="minorHAnsi"/>
          <w:sz w:val="24"/>
        </w:rPr>
        <w:lastRenderedPageBreak/>
        <w:t>2. Hird J. Keynote Proficient (Workbook) / John Hird, Paul Dummett, Mike Harrison, Sandy Millin. – National Geographic Learning, 2017. – 152 p.</w:t>
      </w:r>
    </w:p>
    <w:p w14:paraId="33E788EC" w14:textId="77777777" w:rsidR="00372507" w:rsidRPr="00372507" w:rsidRDefault="00372507" w:rsidP="0034315E">
      <w:pPr>
        <w:pStyle w:val="a0"/>
        <w:keepNext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72507">
        <w:rPr>
          <w:rFonts w:asciiTheme="minorHAnsi" w:hAnsiTheme="minorHAnsi" w:cstheme="minorHAnsi"/>
          <w:b/>
          <w:bCs/>
          <w:i/>
          <w:iCs/>
          <w:sz w:val="24"/>
          <w:szCs w:val="24"/>
        </w:rPr>
        <w:t>Додаткова література:</w:t>
      </w:r>
    </w:p>
    <w:p w14:paraId="547C87AC" w14:textId="1189D604" w:rsidR="009B50EE" w:rsidRPr="00372507" w:rsidRDefault="0034315E" w:rsidP="00372507">
      <w:pPr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</w:t>
      </w:r>
      <w:r w:rsidR="00372507">
        <w:rPr>
          <w:rFonts w:asciiTheme="minorHAnsi" w:hAnsiTheme="minorHAnsi" w:cstheme="minorHAnsi"/>
          <w:sz w:val="24"/>
        </w:rPr>
        <w:t xml:space="preserve">. </w:t>
      </w:r>
      <w:r w:rsidR="009B50EE" w:rsidRPr="00372507">
        <w:rPr>
          <w:rFonts w:asciiTheme="minorHAnsi" w:hAnsiTheme="minorHAnsi" w:cstheme="minorHAnsi"/>
          <w:sz w:val="24"/>
        </w:rPr>
        <w:t>Douglas N. Reading Explorer 5 / Nancy Douglas, Helen Huntley, Bruce Rogers. – Heinle,</w:t>
      </w:r>
      <w:r w:rsidR="00372507" w:rsidRPr="00372507">
        <w:rPr>
          <w:rFonts w:asciiTheme="minorHAnsi" w:hAnsiTheme="minorHAnsi" w:cstheme="minorHAnsi"/>
          <w:sz w:val="24"/>
        </w:rPr>
        <w:t xml:space="preserve"> </w:t>
      </w:r>
      <w:r w:rsidR="009B50EE" w:rsidRPr="00372507">
        <w:rPr>
          <w:rFonts w:asciiTheme="minorHAnsi" w:hAnsiTheme="minorHAnsi" w:cstheme="minorHAnsi"/>
          <w:sz w:val="24"/>
        </w:rPr>
        <w:t>Cengage Learning, 2012. – 256 p.</w:t>
      </w:r>
    </w:p>
    <w:p w14:paraId="275840CA" w14:textId="77777777" w:rsidR="009C3F34" w:rsidRPr="00AA6B23" w:rsidRDefault="009C3F34" w:rsidP="009C3F34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7FBA5BFF" w14:textId="77777777" w:rsidR="009C3F34" w:rsidRPr="001741F7" w:rsidRDefault="009C3F34" w:rsidP="00BD2757">
      <w:pPr>
        <w:pStyle w:val="1"/>
        <w:numPr>
          <w:ilvl w:val="0"/>
          <w:numId w:val="9"/>
        </w:numPr>
        <w:spacing w:line="240" w:lineRule="auto"/>
      </w:pPr>
      <w:r>
        <w:t>Методика</w:t>
      </w:r>
      <w:r w:rsidRPr="00F51B26">
        <w:t xml:space="preserve"> опанування </w:t>
      </w:r>
      <w:r>
        <w:t xml:space="preserve">навчальної </w:t>
      </w:r>
      <w:r w:rsidRPr="004472C0">
        <w:t>дисципліни</w:t>
      </w:r>
      <w:r>
        <w:t xml:space="preserve"> (освітнього компонента)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67"/>
        <w:gridCol w:w="7292"/>
        <w:gridCol w:w="1842"/>
      </w:tblGrid>
      <w:tr w:rsidR="009C3F34" w14:paraId="10AE3843" w14:textId="77777777" w:rsidTr="006B5D62">
        <w:tc>
          <w:tcPr>
            <w:tcW w:w="1067" w:type="dxa"/>
            <w:vAlign w:val="center"/>
          </w:tcPr>
          <w:p w14:paraId="2B6844F1" w14:textId="77777777" w:rsidR="009C3F34" w:rsidRPr="00754516" w:rsidRDefault="009C3F34" w:rsidP="006B5D6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4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b/>
                <w:sz w:val="22"/>
                <w:szCs w:val="24"/>
                <w:lang w:eastAsia="ru-RU"/>
              </w:rPr>
              <w:t>Прак-тичне заняття</w:t>
            </w:r>
          </w:p>
        </w:tc>
        <w:tc>
          <w:tcPr>
            <w:tcW w:w="7292" w:type="dxa"/>
            <w:vAlign w:val="center"/>
          </w:tcPr>
          <w:p w14:paraId="5A299C67" w14:textId="77777777" w:rsidR="009C3F34" w:rsidRPr="00754516" w:rsidRDefault="009C3F34" w:rsidP="006B5D6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4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b/>
                <w:sz w:val="22"/>
                <w:szCs w:val="24"/>
                <w:lang w:eastAsia="ru-RU"/>
              </w:rPr>
              <w:t>Зміст навчального матеріалу</w:t>
            </w:r>
          </w:p>
        </w:tc>
        <w:tc>
          <w:tcPr>
            <w:tcW w:w="1842" w:type="dxa"/>
            <w:vAlign w:val="center"/>
          </w:tcPr>
          <w:p w14:paraId="096206DE" w14:textId="77777777" w:rsidR="009C3F34" w:rsidRPr="00754516" w:rsidRDefault="009C3F34" w:rsidP="006B5D6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4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b/>
                <w:sz w:val="22"/>
                <w:szCs w:val="24"/>
                <w:lang w:eastAsia="ru-RU"/>
              </w:rPr>
              <w:t>Аудиторні години</w:t>
            </w:r>
          </w:p>
        </w:tc>
      </w:tr>
      <w:tr w:rsidR="009C3F34" w14:paraId="67E3E61E" w14:textId="77777777" w:rsidTr="009C3F34">
        <w:trPr>
          <w:trHeight w:val="582"/>
        </w:trPr>
        <w:tc>
          <w:tcPr>
            <w:tcW w:w="1067" w:type="dxa"/>
            <w:vAlign w:val="center"/>
          </w:tcPr>
          <w:p w14:paraId="06B10C01" w14:textId="77777777" w:rsidR="009C3F34" w:rsidRPr="00754516" w:rsidRDefault="009C3F34" w:rsidP="006B5D6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92" w:type="dxa"/>
          </w:tcPr>
          <w:p w14:paraId="5126358A" w14:textId="77777777" w:rsidR="009C3F34" w:rsidRPr="00754516" w:rsidRDefault="001A6D71" w:rsidP="009C3F34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>Розділ 1</w:t>
            </w:r>
            <w:r w:rsidR="009C3F34"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9C3F34"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="009C3F34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C3F34"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interaction.</w:t>
            </w:r>
            <w:r w:rsidR="009C3F34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 w:rsidR="003431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.1. 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Your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body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language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shapes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who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are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42" w:type="dxa"/>
            <w:vAlign w:val="center"/>
          </w:tcPr>
          <w:p w14:paraId="41E0CB4B" w14:textId="77777777" w:rsidR="009C3F34" w:rsidRPr="00754516" w:rsidRDefault="009C3F34" w:rsidP="006B5D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C3F34" w14:paraId="04ACF9C7" w14:textId="77777777" w:rsidTr="001455F9">
        <w:trPr>
          <w:trHeight w:val="421"/>
        </w:trPr>
        <w:tc>
          <w:tcPr>
            <w:tcW w:w="1067" w:type="dxa"/>
            <w:vAlign w:val="center"/>
          </w:tcPr>
          <w:p w14:paraId="2CFFFFFD" w14:textId="77777777" w:rsidR="009C3F34" w:rsidRPr="00754516" w:rsidRDefault="009C3F34" w:rsidP="006B5D6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92" w:type="dxa"/>
          </w:tcPr>
          <w:p w14:paraId="740C66BF" w14:textId="77777777" w:rsidR="009C3F34" w:rsidRPr="00754516" w:rsidRDefault="001A6D71" w:rsidP="009C3F34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>Розділ 1</w:t>
            </w:r>
            <w:r w:rsidR="009C3F34"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9C3F34"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="009C3F34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C3F34"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interaction.</w:t>
            </w:r>
            <w:r w:rsidR="009C3F34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 w:rsidR="003431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.1. 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Your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body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language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shapes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who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are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="009C3F34" w:rsidRPr="00754516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1ACEA56D" w14:textId="77777777" w:rsidR="009C3F34" w:rsidRPr="00754516" w:rsidRDefault="009C3F34" w:rsidP="006B5D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C3F34" w14:paraId="03899FAF" w14:textId="77777777" w:rsidTr="001455F9">
        <w:trPr>
          <w:trHeight w:val="401"/>
        </w:trPr>
        <w:tc>
          <w:tcPr>
            <w:tcW w:w="1067" w:type="dxa"/>
            <w:vAlign w:val="center"/>
          </w:tcPr>
          <w:p w14:paraId="7AF6FD17" w14:textId="77777777" w:rsidR="009C3F34" w:rsidRPr="00754516" w:rsidRDefault="009C3F34" w:rsidP="006B5D6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92" w:type="dxa"/>
          </w:tcPr>
          <w:p w14:paraId="7058453A" w14:textId="77777777" w:rsidR="009C3F34" w:rsidRPr="00754516" w:rsidRDefault="001A6D71" w:rsidP="006B5D62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>Розділ 1</w:t>
            </w:r>
            <w:r w:rsidR="009C3F34"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9C3F34"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="009C3F34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C3F34"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interaction. 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 w:rsidR="003431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.2. 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How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communicate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42" w:type="dxa"/>
            <w:vAlign w:val="center"/>
          </w:tcPr>
          <w:p w14:paraId="0564B53D" w14:textId="77777777" w:rsidR="009C3F34" w:rsidRPr="00754516" w:rsidRDefault="009C3F34" w:rsidP="006B5D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C3F34" w14:paraId="7D029574" w14:textId="77777777" w:rsidTr="001455F9">
        <w:trPr>
          <w:trHeight w:val="409"/>
        </w:trPr>
        <w:tc>
          <w:tcPr>
            <w:tcW w:w="1067" w:type="dxa"/>
            <w:vAlign w:val="center"/>
          </w:tcPr>
          <w:p w14:paraId="51BFAABB" w14:textId="77777777" w:rsidR="009C3F34" w:rsidRPr="00754516" w:rsidRDefault="009C3F34" w:rsidP="006B5D6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292" w:type="dxa"/>
          </w:tcPr>
          <w:p w14:paraId="41059D94" w14:textId="77777777" w:rsidR="009C3F34" w:rsidRPr="00754516" w:rsidRDefault="009C3F34" w:rsidP="006B5D62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Розділ</w:t>
            </w:r>
            <w:r w:rsidR="001A6D71"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1</w:t>
            </w: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interaction.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 w:rsidR="003431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.2.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How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communicate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42" w:type="dxa"/>
            <w:vAlign w:val="center"/>
          </w:tcPr>
          <w:p w14:paraId="0F7B01D9" w14:textId="77777777" w:rsidR="009C3F34" w:rsidRPr="00754516" w:rsidRDefault="009C3F34" w:rsidP="006B5D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C3F34" w14:paraId="0024ABF0" w14:textId="77777777" w:rsidTr="001455F9">
        <w:trPr>
          <w:trHeight w:val="403"/>
        </w:trPr>
        <w:tc>
          <w:tcPr>
            <w:tcW w:w="1067" w:type="dxa"/>
            <w:vAlign w:val="center"/>
          </w:tcPr>
          <w:p w14:paraId="672C891C" w14:textId="77777777" w:rsidR="009C3F34" w:rsidRPr="00754516" w:rsidRDefault="009C3F34" w:rsidP="006B5D6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92" w:type="dxa"/>
            <w:vAlign w:val="center"/>
          </w:tcPr>
          <w:p w14:paraId="3294EEAF" w14:textId="77777777" w:rsidR="009C3F34" w:rsidRPr="00754516" w:rsidRDefault="001A6D71" w:rsidP="006B5D62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>Розділ 1</w:t>
            </w:r>
            <w:r w:rsidR="009C3F34"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9C3F34"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="009C3F34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C3F34"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interaction. 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 w:rsidR="003431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.3. 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Negotiate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3F34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better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42" w:type="dxa"/>
            <w:vAlign w:val="center"/>
          </w:tcPr>
          <w:p w14:paraId="16957E8D" w14:textId="77777777" w:rsidR="009C3F34" w:rsidRPr="00754516" w:rsidRDefault="009C3F34" w:rsidP="006B5D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C3F34" w14:paraId="66FD4DFF" w14:textId="77777777" w:rsidTr="009C3F34">
        <w:trPr>
          <w:trHeight w:val="487"/>
        </w:trPr>
        <w:tc>
          <w:tcPr>
            <w:tcW w:w="1067" w:type="dxa"/>
            <w:vAlign w:val="center"/>
          </w:tcPr>
          <w:p w14:paraId="19E4B8F5" w14:textId="77777777" w:rsidR="009C3F34" w:rsidRPr="00754516" w:rsidRDefault="009C3F34" w:rsidP="006B5D6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292" w:type="dxa"/>
            <w:vAlign w:val="center"/>
          </w:tcPr>
          <w:p w14:paraId="76984D45" w14:textId="77777777" w:rsidR="009C3F34" w:rsidRPr="00754516" w:rsidRDefault="009C3F34" w:rsidP="006B5D62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Розділ </w:t>
            </w:r>
            <w:r w:rsidR="001A6D71"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1</w:t>
            </w: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interaction.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 w:rsidR="003431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.3.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Negotiate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better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42" w:type="dxa"/>
            <w:vAlign w:val="center"/>
          </w:tcPr>
          <w:p w14:paraId="4BD9361A" w14:textId="77777777" w:rsidR="009C3F34" w:rsidRPr="00754516" w:rsidRDefault="009C3F34" w:rsidP="006B5D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C3F34" w14:paraId="032A3706" w14:textId="77777777" w:rsidTr="001455F9">
        <w:trPr>
          <w:trHeight w:val="489"/>
        </w:trPr>
        <w:tc>
          <w:tcPr>
            <w:tcW w:w="1067" w:type="dxa"/>
            <w:vAlign w:val="center"/>
          </w:tcPr>
          <w:p w14:paraId="1EA62594" w14:textId="77777777" w:rsidR="009C3F34" w:rsidRPr="00754516" w:rsidRDefault="009C3F34" w:rsidP="006B5D6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7292" w:type="dxa"/>
            <w:vAlign w:val="center"/>
          </w:tcPr>
          <w:p w14:paraId="66FC4E7E" w14:textId="77777777" w:rsidR="009C3F34" w:rsidRPr="00754516" w:rsidRDefault="009C3F34" w:rsidP="006B5D6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Розділ</w:t>
            </w:r>
            <w:r w:rsidR="001A6D71"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1</w:t>
            </w: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interaction.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 w:rsidR="003431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.4.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that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what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meant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842" w:type="dxa"/>
            <w:vAlign w:val="center"/>
          </w:tcPr>
          <w:p w14:paraId="785C2CA9" w14:textId="77777777" w:rsidR="009C3F34" w:rsidRPr="00754516" w:rsidRDefault="009C3F34" w:rsidP="006B5D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9C3F34" w14:paraId="5C30551A" w14:textId="77777777" w:rsidTr="001455F9">
        <w:trPr>
          <w:trHeight w:val="425"/>
        </w:trPr>
        <w:tc>
          <w:tcPr>
            <w:tcW w:w="1067" w:type="dxa"/>
            <w:vAlign w:val="center"/>
          </w:tcPr>
          <w:p w14:paraId="058D9CC0" w14:textId="77777777" w:rsidR="009C3F34" w:rsidRPr="00754516" w:rsidRDefault="009C3F34" w:rsidP="006B5D6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7292" w:type="dxa"/>
            <w:vAlign w:val="center"/>
          </w:tcPr>
          <w:p w14:paraId="24C334BD" w14:textId="77777777" w:rsidR="009C3F34" w:rsidRPr="00754516" w:rsidRDefault="009C3F34" w:rsidP="006B5D6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Розділ</w:t>
            </w:r>
            <w:r w:rsidR="001A6D71"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1</w:t>
            </w: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interaction.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 w:rsidR="003431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.4.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that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what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meant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842" w:type="dxa"/>
            <w:vAlign w:val="center"/>
          </w:tcPr>
          <w:p w14:paraId="6FCB0FF6" w14:textId="77777777" w:rsidR="009C3F34" w:rsidRPr="00754516" w:rsidRDefault="009C3F34" w:rsidP="006B5D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455F9" w14:paraId="3219E1D2" w14:textId="77777777" w:rsidTr="001455F9">
        <w:trPr>
          <w:trHeight w:val="449"/>
        </w:trPr>
        <w:tc>
          <w:tcPr>
            <w:tcW w:w="1067" w:type="dxa"/>
            <w:vAlign w:val="center"/>
          </w:tcPr>
          <w:p w14:paraId="453DAAED" w14:textId="77777777" w:rsidR="001455F9" w:rsidRPr="00754516" w:rsidRDefault="001455F9" w:rsidP="001455F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7292" w:type="dxa"/>
            <w:vAlign w:val="center"/>
          </w:tcPr>
          <w:p w14:paraId="69D30FD3" w14:textId="77777777" w:rsidR="001455F9" w:rsidRPr="00754516" w:rsidRDefault="001455F9" w:rsidP="001455F9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Розділ</w:t>
            </w:r>
            <w:r w:rsidR="001A6D71"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1</w:t>
            </w: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interaction.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 w:rsidR="003431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.4.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that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what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meant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842" w:type="dxa"/>
            <w:vAlign w:val="center"/>
          </w:tcPr>
          <w:p w14:paraId="611307AA" w14:textId="77777777" w:rsidR="001455F9" w:rsidRPr="00754516" w:rsidRDefault="001455F9" w:rsidP="001455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455F9" w14:paraId="04A6C57B" w14:textId="77777777" w:rsidTr="001455F9">
        <w:trPr>
          <w:trHeight w:val="413"/>
        </w:trPr>
        <w:tc>
          <w:tcPr>
            <w:tcW w:w="1067" w:type="dxa"/>
            <w:vAlign w:val="center"/>
          </w:tcPr>
          <w:p w14:paraId="25F8FFB2" w14:textId="77777777" w:rsidR="001455F9" w:rsidRPr="00754516" w:rsidRDefault="001455F9" w:rsidP="001455F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7292" w:type="dxa"/>
            <w:vAlign w:val="center"/>
          </w:tcPr>
          <w:p w14:paraId="5C76114D" w14:textId="77777777" w:rsidR="001455F9" w:rsidRPr="00754516" w:rsidRDefault="001455F9" w:rsidP="001455F9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Розділ</w:t>
            </w:r>
            <w:r w:rsidR="001A6D71"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1</w:t>
            </w: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interaction.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 w:rsidR="003431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.4.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that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what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meant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842" w:type="dxa"/>
            <w:vAlign w:val="center"/>
          </w:tcPr>
          <w:p w14:paraId="3882954F" w14:textId="77777777" w:rsidR="001455F9" w:rsidRPr="00754516" w:rsidRDefault="001455F9" w:rsidP="001455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455F9" w14:paraId="45EC73F4" w14:textId="77777777" w:rsidTr="001455F9">
        <w:trPr>
          <w:trHeight w:val="522"/>
        </w:trPr>
        <w:tc>
          <w:tcPr>
            <w:tcW w:w="1067" w:type="dxa"/>
            <w:vAlign w:val="center"/>
          </w:tcPr>
          <w:p w14:paraId="0CF2A1A1" w14:textId="77777777" w:rsidR="001455F9" w:rsidRPr="00754516" w:rsidRDefault="001455F9" w:rsidP="001455F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7292" w:type="dxa"/>
            <w:vAlign w:val="center"/>
          </w:tcPr>
          <w:p w14:paraId="532F5BD4" w14:textId="77777777" w:rsidR="001455F9" w:rsidRPr="00754516" w:rsidRDefault="001A6D71" w:rsidP="001455F9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>Розділ 2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Economic resources.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 w:rsidR="003431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.1.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magic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washing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machine.</w:t>
            </w:r>
          </w:p>
        </w:tc>
        <w:tc>
          <w:tcPr>
            <w:tcW w:w="1842" w:type="dxa"/>
            <w:vAlign w:val="center"/>
          </w:tcPr>
          <w:p w14:paraId="5AE2B2A6" w14:textId="77777777" w:rsidR="001455F9" w:rsidRPr="00754516" w:rsidRDefault="001455F9" w:rsidP="001455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455F9" w14:paraId="584E76C3" w14:textId="77777777" w:rsidTr="001455F9">
        <w:trPr>
          <w:trHeight w:val="416"/>
        </w:trPr>
        <w:tc>
          <w:tcPr>
            <w:tcW w:w="1067" w:type="dxa"/>
            <w:vAlign w:val="center"/>
          </w:tcPr>
          <w:p w14:paraId="1B2935D4" w14:textId="77777777" w:rsidR="001455F9" w:rsidRPr="00754516" w:rsidRDefault="001455F9" w:rsidP="001455F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7292" w:type="dxa"/>
            <w:vAlign w:val="center"/>
          </w:tcPr>
          <w:p w14:paraId="1702C5DB" w14:textId="77777777" w:rsidR="001455F9" w:rsidRPr="00754516" w:rsidRDefault="001A6D71" w:rsidP="001455F9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>Розділ 2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Economic resources.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 w:rsidR="003431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.1.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magic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washing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machine.</w:t>
            </w:r>
          </w:p>
        </w:tc>
        <w:tc>
          <w:tcPr>
            <w:tcW w:w="1842" w:type="dxa"/>
            <w:vAlign w:val="center"/>
          </w:tcPr>
          <w:p w14:paraId="606D331B" w14:textId="77777777" w:rsidR="001455F9" w:rsidRPr="00754516" w:rsidRDefault="001455F9" w:rsidP="001455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455F9" w14:paraId="3CA35F09" w14:textId="77777777" w:rsidTr="001455F9">
        <w:trPr>
          <w:trHeight w:val="423"/>
        </w:trPr>
        <w:tc>
          <w:tcPr>
            <w:tcW w:w="1067" w:type="dxa"/>
            <w:vAlign w:val="center"/>
          </w:tcPr>
          <w:p w14:paraId="552EFC84" w14:textId="77777777" w:rsidR="001455F9" w:rsidRPr="00754516" w:rsidRDefault="001455F9" w:rsidP="001455F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7292" w:type="dxa"/>
            <w:vAlign w:val="center"/>
          </w:tcPr>
          <w:p w14:paraId="069A4074" w14:textId="77777777" w:rsidR="001455F9" w:rsidRPr="00754516" w:rsidRDefault="001A6D71" w:rsidP="001455F9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>Розділ 2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Economic resources.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 w:rsidR="003431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.2.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Energy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hungry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world.</w:t>
            </w:r>
          </w:p>
        </w:tc>
        <w:tc>
          <w:tcPr>
            <w:tcW w:w="1842" w:type="dxa"/>
            <w:vAlign w:val="center"/>
          </w:tcPr>
          <w:p w14:paraId="66A75637" w14:textId="77777777" w:rsidR="001455F9" w:rsidRPr="00754516" w:rsidRDefault="001455F9" w:rsidP="001455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455F9" w14:paraId="5BBC5787" w14:textId="77777777" w:rsidTr="006B5D62">
        <w:trPr>
          <w:trHeight w:val="578"/>
        </w:trPr>
        <w:tc>
          <w:tcPr>
            <w:tcW w:w="1067" w:type="dxa"/>
            <w:vAlign w:val="center"/>
          </w:tcPr>
          <w:p w14:paraId="6281BB0D" w14:textId="77777777" w:rsidR="001455F9" w:rsidRPr="00754516" w:rsidRDefault="001455F9" w:rsidP="001455F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7292" w:type="dxa"/>
            <w:vAlign w:val="center"/>
          </w:tcPr>
          <w:p w14:paraId="25F1D94F" w14:textId="77777777" w:rsidR="001455F9" w:rsidRPr="00754516" w:rsidRDefault="001A6D71" w:rsidP="001455F9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>Розділ 2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Economic resources.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 w:rsidR="003431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.2.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Energy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hungry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world.</w:t>
            </w:r>
          </w:p>
        </w:tc>
        <w:tc>
          <w:tcPr>
            <w:tcW w:w="1842" w:type="dxa"/>
            <w:vAlign w:val="center"/>
          </w:tcPr>
          <w:p w14:paraId="4A2A81A4" w14:textId="77777777" w:rsidR="001455F9" w:rsidRPr="00754516" w:rsidRDefault="001455F9" w:rsidP="001455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455F9" w14:paraId="59D156A0" w14:textId="77777777" w:rsidTr="006B5D62">
        <w:trPr>
          <w:trHeight w:val="578"/>
        </w:trPr>
        <w:tc>
          <w:tcPr>
            <w:tcW w:w="1067" w:type="dxa"/>
            <w:vAlign w:val="center"/>
          </w:tcPr>
          <w:p w14:paraId="6376C5E9" w14:textId="77777777" w:rsidR="001455F9" w:rsidRPr="00754516" w:rsidRDefault="001455F9" w:rsidP="001455F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15</w:t>
            </w:r>
          </w:p>
        </w:tc>
        <w:tc>
          <w:tcPr>
            <w:tcW w:w="7292" w:type="dxa"/>
            <w:vAlign w:val="center"/>
          </w:tcPr>
          <w:p w14:paraId="5E935CC0" w14:textId="77777777" w:rsidR="001455F9" w:rsidRPr="00754516" w:rsidRDefault="001A6D71" w:rsidP="001455F9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>Розділ 2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Economic resources.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 w:rsidR="003431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.3.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Land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all.</w:t>
            </w:r>
          </w:p>
        </w:tc>
        <w:tc>
          <w:tcPr>
            <w:tcW w:w="1842" w:type="dxa"/>
            <w:vAlign w:val="center"/>
          </w:tcPr>
          <w:p w14:paraId="565A1B2C" w14:textId="77777777" w:rsidR="001455F9" w:rsidRPr="00754516" w:rsidRDefault="001455F9" w:rsidP="001455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455F9" w14:paraId="79F3F056" w14:textId="77777777" w:rsidTr="00BD2757">
        <w:trPr>
          <w:trHeight w:val="503"/>
        </w:trPr>
        <w:tc>
          <w:tcPr>
            <w:tcW w:w="1067" w:type="dxa"/>
            <w:vAlign w:val="center"/>
          </w:tcPr>
          <w:p w14:paraId="4EF52AB1" w14:textId="77777777" w:rsidR="001455F9" w:rsidRPr="00754516" w:rsidRDefault="001455F9" w:rsidP="001455F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7292" w:type="dxa"/>
            <w:vAlign w:val="center"/>
          </w:tcPr>
          <w:p w14:paraId="2E7397BA" w14:textId="77777777" w:rsidR="001455F9" w:rsidRPr="00754516" w:rsidRDefault="001A6D71" w:rsidP="001455F9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>Розділ 2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Economic resources.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 w:rsidR="003431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.3.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Land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all.</w:t>
            </w:r>
          </w:p>
        </w:tc>
        <w:tc>
          <w:tcPr>
            <w:tcW w:w="1842" w:type="dxa"/>
            <w:vAlign w:val="center"/>
          </w:tcPr>
          <w:p w14:paraId="239082BA" w14:textId="77777777" w:rsidR="001455F9" w:rsidRPr="00754516" w:rsidRDefault="001455F9" w:rsidP="001455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455F9" w14:paraId="2F91322F" w14:textId="77777777" w:rsidTr="00BD2757">
        <w:trPr>
          <w:trHeight w:val="411"/>
        </w:trPr>
        <w:tc>
          <w:tcPr>
            <w:tcW w:w="1067" w:type="dxa"/>
            <w:vAlign w:val="center"/>
          </w:tcPr>
          <w:p w14:paraId="1E57FA1F" w14:textId="77777777" w:rsidR="001455F9" w:rsidRPr="00754516" w:rsidRDefault="001455F9" w:rsidP="001455F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17</w:t>
            </w:r>
          </w:p>
        </w:tc>
        <w:tc>
          <w:tcPr>
            <w:tcW w:w="7292" w:type="dxa"/>
            <w:vAlign w:val="center"/>
          </w:tcPr>
          <w:p w14:paraId="302339E0" w14:textId="77777777" w:rsidR="001455F9" w:rsidRPr="00754516" w:rsidRDefault="001A6D71" w:rsidP="001455F9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>Розділ 2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Economic resources.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 w:rsidR="003431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.4.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can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well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believe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that.</w:t>
            </w:r>
          </w:p>
        </w:tc>
        <w:tc>
          <w:tcPr>
            <w:tcW w:w="1842" w:type="dxa"/>
            <w:vAlign w:val="center"/>
          </w:tcPr>
          <w:p w14:paraId="52700C35" w14:textId="77777777" w:rsidR="001455F9" w:rsidRPr="00754516" w:rsidRDefault="001455F9" w:rsidP="001455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455F9" w14:paraId="608F43C6" w14:textId="77777777" w:rsidTr="00BD2757">
        <w:trPr>
          <w:trHeight w:val="416"/>
        </w:trPr>
        <w:tc>
          <w:tcPr>
            <w:tcW w:w="1067" w:type="dxa"/>
            <w:vAlign w:val="center"/>
          </w:tcPr>
          <w:p w14:paraId="703F023F" w14:textId="77777777" w:rsidR="001455F9" w:rsidRPr="00754516" w:rsidRDefault="001455F9" w:rsidP="001455F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18</w:t>
            </w:r>
          </w:p>
        </w:tc>
        <w:tc>
          <w:tcPr>
            <w:tcW w:w="7292" w:type="dxa"/>
            <w:vAlign w:val="center"/>
          </w:tcPr>
          <w:p w14:paraId="3C462E89" w14:textId="77777777" w:rsidR="001455F9" w:rsidRPr="00754516" w:rsidRDefault="001A6D71" w:rsidP="001455F9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>Розділ 2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Economic resources.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 w:rsidR="003431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.4.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can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well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believe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5F9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that.</w:t>
            </w:r>
          </w:p>
        </w:tc>
        <w:tc>
          <w:tcPr>
            <w:tcW w:w="1842" w:type="dxa"/>
            <w:vAlign w:val="center"/>
          </w:tcPr>
          <w:p w14:paraId="6B741D27" w14:textId="77777777" w:rsidR="001455F9" w:rsidRPr="00754516" w:rsidRDefault="001455F9" w:rsidP="001455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455F9" w14:paraId="2EC9773F" w14:textId="77777777" w:rsidTr="00BD2757">
        <w:trPr>
          <w:trHeight w:val="422"/>
        </w:trPr>
        <w:tc>
          <w:tcPr>
            <w:tcW w:w="1067" w:type="dxa"/>
            <w:vAlign w:val="center"/>
          </w:tcPr>
          <w:p w14:paraId="7327DE44" w14:textId="77777777" w:rsidR="001455F9" w:rsidRPr="00754516" w:rsidRDefault="001455F9" w:rsidP="001455F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19</w:t>
            </w:r>
          </w:p>
        </w:tc>
        <w:tc>
          <w:tcPr>
            <w:tcW w:w="7292" w:type="dxa"/>
            <w:vAlign w:val="center"/>
          </w:tcPr>
          <w:p w14:paraId="5B86C0A6" w14:textId="77777777" w:rsidR="001455F9" w:rsidRPr="00754516" w:rsidRDefault="001A6D71" w:rsidP="001455F9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>Розділ 3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Practical design.</w:t>
            </w:r>
            <w:r w:rsidR="00BD2757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 w:rsidR="003431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.1.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Magical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houses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made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of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bamboo</w:t>
            </w:r>
          </w:p>
        </w:tc>
        <w:tc>
          <w:tcPr>
            <w:tcW w:w="1842" w:type="dxa"/>
            <w:vAlign w:val="center"/>
          </w:tcPr>
          <w:p w14:paraId="5B999A83" w14:textId="77777777" w:rsidR="001455F9" w:rsidRPr="00754516" w:rsidRDefault="00BD2757" w:rsidP="001455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455F9" w14:paraId="76DC33D6" w14:textId="77777777" w:rsidTr="00BD2757">
        <w:trPr>
          <w:trHeight w:val="415"/>
        </w:trPr>
        <w:tc>
          <w:tcPr>
            <w:tcW w:w="1067" w:type="dxa"/>
            <w:vAlign w:val="center"/>
          </w:tcPr>
          <w:p w14:paraId="01F075B2" w14:textId="77777777" w:rsidR="001455F9" w:rsidRPr="00754516" w:rsidRDefault="001455F9" w:rsidP="001455F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7292" w:type="dxa"/>
            <w:vAlign w:val="center"/>
          </w:tcPr>
          <w:p w14:paraId="00DFDDEC" w14:textId="77777777" w:rsidR="001455F9" w:rsidRPr="00754516" w:rsidRDefault="001A6D71" w:rsidP="001455F9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>Розділ 3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Practical design.</w:t>
            </w:r>
            <w:r w:rsidR="00BD2757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 w:rsidR="003431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.1.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Magical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houses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made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of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bamboo</w:t>
            </w:r>
          </w:p>
        </w:tc>
        <w:tc>
          <w:tcPr>
            <w:tcW w:w="1842" w:type="dxa"/>
            <w:vAlign w:val="center"/>
          </w:tcPr>
          <w:p w14:paraId="27515951" w14:textId="77777777" w:rsidR="001455F9" w:rsidRPr="00754516" w:rsidRDefault="00BD2757" w:rsidP="001455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455F9" w14:paraId="18D94F7D" w14:textId="77777777" w:rsidTr="00BD2757">
        <w:trPr>
          <w:trHeight w:val="421"/>
        </w:trPr>
        <w:tc>
          <w:tcPr>
            <w:tcW w:w="1067" w:type="dxa"/>
            <w:vAlign w:val="center"/>
          </w:tcPr>
          <w:p w14:paraId="78BD875F" w14:textId="77777777" w:rsidR="001455F9" w:rsidRPr="00754516" w:rsidRDefault="001455F9" w:rsidP="001455F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21</w:t>
            </w:r>
          </w:p>
        </w:tc>
        <w:tc>
          <w:tcPr>
            <w:tcW w:w="7292" w:type="dxa"/>
            <w:vAlign w:val="center"/>
          </w:tcPr>
          <w:p w14:paraId="19FF3C07" w14:textId="77777777" w:rsidR="001455F9" w:rsidRPr="00754516" w:rsidRDefault="001A6D71" w:rsidP="001455F9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>Розділ 3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Practical design.</w:t>
            </w:r>
            <w:r w:rsidR="00BD2757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 w:rsidR="003431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.2.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Get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someone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else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it</w:t>
            </w:r>
          </w:p>
        </w:tc>
        <w:tc>
          <w:tcPr>
            <w:tcW w:w="1842" w:type="dxa"/>
            <w:vAlign w:val="center"/>
          </w:tcPr>
          <w:p w14:paraId="6FAE9D66" w14:textId="77777777" w:rsidR="001455F9" w:rsidRPr="00754516" w:rsidRDefault="00BD2757" w:rsidP="001455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455F9" w14:paraId="04728457" w14:textId="77777777" w:rsidTr="00BD2757">
        <w:trPr>
          <w:trHeight w:val="413"/>
        </w:trPr>
        <w:tc>
          <w:tcPr>
            <w:tcW w:w="1067" w:type="dxa"/>
            <w:vAlign w:val="center"/>
          </w:tcPr>
          <w:p w14:paraId="63CB2495" w14:textId="77777777" w:rsidR="001455F9" w:rsidRPr="00754516" w:rsidRDefault="001455F9" w:rsidP="001455F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22</w:t>
            </w:r>
          </w:p>
        </w:tc>
        <w:tc>
          <w:tcPr>
            <w:tcW w:w="7292" w:type="dxa"/>
            <w:vAlign w:val="center"/>
          </w:tcPr>
          <w:p w14:paraId="03474E7C" w14:textId="77777777" w:rsidR="001455F9" w:rsidRPr="00754516" w:rsidRDefault="001A6D71" w:rsidP="001455F9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>Розділ 3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Practical design.</w:t>
            </w:r>
            <w:r w:rsidR="00BD2757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 w:rsidR="003431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.2.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Get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someone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else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it</w:t>
            </w:r>
          </w:p>
        </w:tc>
        <w:tc>
          <w:tcPr>
            <w:tcW w:w="1842" w:type="dxa"/>
            <w:vAlign w:val="center"/>
          </w:tcPr>
          <w:p w14:paraId="619AA32B" w14:textId="77777777" w:rsidR="001455F9" w:rsidRPr="00754516" w:rsidRDefault="00BD2757" w:rsidP="001455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455F9" w14:paraId="08478183" w14:textId="77777777" w:rsidTr="00BD2757">
        <w:trPr>
          <w:trHeight w:val="418"/>
        </w:trPr>
        <w:tc>
          <w:tcPr>
            <w:tcW w:w="1067" w:type="dxa"/>
            <w:vAlign w:val="center"/>
          </w:tcPr>
          <w:p w14:paraId="384BAE4F" w14:textId="77777777" w:rsidR="001455F9" w:rsidRPr="00754516" w:rsidRDefault="001455F9" w:rsidP="001455F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23</w:t>
            </w:r>
          </w:p>
        </w:tc>
        <w:tc>
          <w:tcPr>
            <w:tcW w:w="7292" w:type="dxa"/>
            <w:vAlign w:val="center"/>
          </w:tcPr>
          <w:p w14:paraId="4A6AE916" w14:textId="77777777" w:rsidR="001455F9" w:rsidRPr="00754516" w:rsidRDefault="001A6D71" w:rsidP="001455F9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>Розділ 3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Practical design.</w:t>
            </w:r>
            <w:r w:rsidR="00BD2757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 w:rsidR="003431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.3.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Better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by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design</w:t>
            </w:r>
          </w:p>
        </w:tc>
        <w:tc>
          <w:tcPr>
            <w:tcW w:w="1842" w:type="dxa"/>
            <w:vAlign w:val="center"/>
          </w:tcPr>
          <w:p w14:paraId="027CC969" w14:textId="77777777" w:rsidR="001455F9" w:rsidRPr="00754516" w:rsidRDefault="00BD2757" w:rsidP="001455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455F9" w14:paraId="12AE4C39" w14:textId="77777777" w:rsidTr="00BD2757">
        <w:trPr>
          <w:trHeight w:val="411"/>
        </w:trPr>
        <w:tc>
          <w:tcPr>
            <w:tcW w:w="1067" w:type="dxa"/>
            <w:vAlign w:val="center"/>
          </w:tcPr>
          <w:p w14:paraId="3A403331" w14:textId="77777777" w:rsidR="001455F9" w:rsidRPr="00754516" w:rsidRDefault="00133D6A" w:rsidP="001455F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24</w:t>
            </w:r>
          </w:p>
        </w:tc>
        <w:tc>
          <w:tcPr>
            <w:tcW w:w="7292" w:type="dxa"/>
            <w:vAlign w:val="center"/>
          </w:tcPr>
          <w:p w14:paraId="4BF8BCE7" w14:textId="77777777" w:rsidR="001455F9" w:rsidRPr="00754516" w:rsidRDefault="001A6D71" w:rsidP="001455F9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>Розділ 3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1455F9"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Practical design.</w:t>
            </w:r>
            <w:r w:rsidR="00BD2757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 w:rsidR="003431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.4.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Common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757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sense</w:t>
            </w:r>
          </w:p>
        </w:tc>
        <w:tc>
          <w:tcPr>
            <w:tcW w:w="1842" w:type="dxa"/>
            <w:vAlign w:val="center"/>
          </w:tcPr>
          <w:p w14:paraId="2073B9DE" w14:textId="77777777" w:rsidR="001455F9" w:rsidRPr="00754516" w:rsidRDefault="00BD2757" w:rsidP="001455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33D6A" w14:paraId="676C27F4" w14:textId="77777777" w:rsidTr="00BD2757">
        <w:trPr>
          <w:trHeight w:val="411"/>
        </w:trPr>
        <w:tc>
          <w:tcPr>
            <w:tcW w:w="1067" w:type="dxa"/>
            <w:vAlign w:val="center"/>
          </w:tcPr>
          <w:p w14:paraId="43AEE0A0" w14:textId="77777777" w:rsidR="00133D6A" w:rsidRPr="00754516" w:rsidRDefault="00133D6A" w:rsidP="001455F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292" w:type="dxa"/>
            <w:vAlign w:val="center"/>
          </w:tcPr>
          <w:p w14:paraId="26EC43A0" w14:textId="77777777" w:rsidR="00133D6A" w:rsidRPr="00754516" w:rsidRDefault="001A6D71" w:rsidP="001455F9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>Розділ 3</w:t>
            </w:r>
            <w:r w:rsidR="00133D6A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133D6A"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Practical design.</w:t>
            </w:r>
            <w:r w:rsidR="00133D6A"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33D6A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</w:t>
            </w:r>
            <w:r w:rsidR="003431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33D6A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.4. </w:t>
            </w:r>
            <w:r w:rsidR="00133D6A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Common</w:t>
            </w:r>
            <w:r w:rsidR="00133D6A"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3D6A"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sense</w:t>
            </w:r>
          </w:p>
        </w:tc>
        <w:tc>
          <w:tcPr>
            <w:tcW w:w="1842" w:type="dxa"/>
            <w:vAlign w:val="center"/>
          </w:tcPr>
          <w:p w14:paraId="50EB215F" w14:textId="77777777" w:rsidR="00133D6A" w:rsidRPr="00754516" w:rsidRDefault="00133D6A" w:rsidP="001455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455F9" w14:paraId="3260ABB9" w14:textId="77777777" w:rsidTr="00BD2757">
        <w:trPr>
          <w:trHeight w:val="417"/>
        </w:trPr>
        <w:tc>
          <w:tcPr>
            <w:tcW w:w="1067" w:type="dxa"/>
            <w:vAlign w:val="center"/>
          </w:tcPr>
          <w:p w14:paraId="3B45B1CE" w14:textId="77777777" w:rsidR="001455F9" w:rsidRPr="00754516" w:rsidRDefault="00A94031" w:rsidP="001455F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26</w:t>
            </w:r>
          </w:p>
        </w:tc>
        <w:tc>
          <w:tcPr>
            <w:tcW w:w="7292" w:type="dxa"/>
            <w:vAlign w:val="center"/>
          </w:tcPr>
          <w:p w14:paraId="7BC2F078" w14:textId="77777777" w:rsidR="001455F9" w:rsidRPr="00372507" w:rsidRDefault="00372507" w:rsidP="001455F9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72507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Модульна контрольна робота.</w:t>
            </w:r>
          </w:p>
        </w:tc>
        <w:tc>
          <w:tcPr>
            <w:tcW w:w="1842" w:type="dxa"/>
            <w:vAlign w:val="center"/>
          </w:tcPr>
          <w:p w14:paraId="0090141F" w14:textId="77777777" w:rsidR="001455F9" w:rsidRPr="00754516" w:rsidRDefault="00BD2757" w:rsidP="001455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455F9" w14:paraId="1B467FF4" w14:textId="77777777" w:rsidTr="00BD2757">
        <w:trPr>
          <w:trHeight w:val="422"/>
        </w:trPr>
        <w:tc>
          <w:tcPr>
            <w:tcW w:w="1067" w:type="dxa"/>
            <w:vAlign w:val="center"/>
          </w:tcPr>
          <w:p w14:paraId="41A8B678" w14:textId="77777777" w:rsidR="001455F9" w:rsidRPr="00754516" w:rsidRDefault="00A94031" w:rsidP="001455F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lastRenderedPageBreak/>
              <w:t>27</w:t>
            </w:r>
          </w:p>
        </w:tc>
        <w:tc>
          <w:tcPr>
            <w:tcW w:w="7292" w:type="dxa"/>
            <w:vAlign w:val="center"/>
          </w:tcPr>
          <w:p w14:paraId="006CEBE8" w14:textId="77777777" w:rsidR="001455F9" w:rsidRPr="00372507" w:rsidRDefault="00372507" w:rsidP="001455F9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372507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Підвищення рейтингу. </w:t>
            </w:r>
            <w:r w:rsidR="00A94031" w:rsidRPr="00372507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Залік</w:t>
            </w:r>
            <w:r w:rsidRPr="00372507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6DA2D807" w14:textId="77777777" w:rsidR="001455F9" w:rsidRPr="00754516" w:rsidRDefault="00BD2757" w:rsidP="001455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455F9" w14:paraId="453E1B68" w14:textId="77777777" w:rsidTr="006B5D62">
        <w:tc>
          <w:tcPr>
            <w:tcW w:w="8359" w:type="dxa"/>
            <w:gridSpan w:val="2"/>
            <w:vAlign w:val="center"/>
          </w:tcPr>
          <w:p w14:paraId="7AA778F2" w14:textId="77777777" w:rsidR="001455F9" w:rsidRPr="00754516" w:rsidRDefault="001455F9" w:rsidP="00372507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Всього</w:t>
            </w:r>
            <w:r w:rsidRPr="00754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1842" w:type="dxa"/>
            <w:vAlign w:val="center"/>
          </w:tcPr>
          <w:p w14:paraId="05D7DCCB" w14:textId="77777777" w:rsidR="001455F9" w:rsidRPr="00754516" w:rsidRDefault="00BD2757" w:rsidP="001455F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54</w:t>
            </w:r>
          </w:p>
        </w:tc>
      </w:tr>
    </w:tbl>
    <w:p w14:paraId="7AAE3F71" w14:textId="77777777" w:rsidR="00604E4C" w:rsidRPr="00604E4C" w:rsidRDefault="00604E4C" w:rsidP="00604E4C"/>
    <w:p w14:paraId="09C4CA04" w14:textId="77777777" w:rsidR="00BD2757" w:rsidRDefault="00BD2757" w:rsidP="00BD2757">
      <w:pPr>
        <w:pStyle w:val="1"/>
        <w:numPr>
          <w:ilvl w:val="0"/>
          <w:numId w:val="9"/>
        </w:numPr>
        <w:spacing w:line="240" w:lineRule="auto"/>
      </w:pPr>
      <w:r w:rsidRPr="004472C0">
        <w:t>Самостійна робота студента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63"/>
        <w:gridCol w:w="7250"/>
        <w:gridCol w:w="1888"/>
      </w:tblGrid>
      <w:tr w:rsidR="00BD2757" w14:paraId="756BE260" w14:textId="77777777" w:rsidTr="0034315E">
        <w:tc>
          <w:tcPr>
            <w:tcW w:w="1063" w:type="dxa"/>
            <w:vAlign w:val="center"/>
          </w:tcPr>
          <w:p w14:paraId="5D86A796" w14:textId="77777777" w:rsidR="00BD2757" w:rsidRPr="00754516" w:rsidRDefault="00754516" w:rsidP="006B5D6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250" w:type="dxa"/>
            <w:vAlign w:val="center"/>
          </w:tcPr>
          <w:p w14:paraId="11D7FECF" w14:textId="77777777" w:rsidR="00BD2757" w:rsidRPr="00754516" w:rsidRDefault="00BD2757" w:rsidP="00754516">
            <w:pPr>
              <w:pStyle w:val="3"/>
              <w:outlineLvl w:val="2"/>
              <w:rPr>
                <w:rFonts w:asciiTheme="minorHAnsi" w:hAnsiTheme="minorHAnsi" w:cstheme="minorHAnsi"/>
              </w:rPr>
            </w:pPr>
            <w:r w:rsidRPr="00754516">
              <w:rPr>
                <w:rFonts w:asciiTheme="minorHAnsi" w:hAnsiTheme="minorHAnsi" w:cstheme="minorHAnsi"/>
              </w:rPr>
              <w:t>Зміст навчального матеріалу</w:t>
            </w:r>
          </w:p>
        </w:tc>
        <w:tc>
          <w:tcPr>
            <w:tcW w:w="1888" w:type="dxa"/>
            <w:vAlign w:val="center"/>
          </w:tcPr>
          <w:p w14:paraId="26571275" w14:textId="77777777" w:rsidR="00BD2757" w:rsidRPr="00754516" w:rsidRDefault="00754516" w:rsidP="006B5D6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  <w:t>Рекомендований час СРС</w:t>
            </w:r>
          </w:p>
        </w:tc>
      </w:tr>
      <w:tr w:rsidR="0034315E" w14:paraId="5D3E305B" w14:textId="77777777" w:rsidTr="0034315E">
        <w:trPr>
          <w:trHeight w:val="481"/>
        </w:trPr>
        <w:tc>
          <w:tcPr>
            <w:tcW w:w="1063" w:type="dxa"/>
            <w:vAlign w:val="center"/>
          </w:tcPr>
          <w:p w14:paraId="46D86ED7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50" w:type="dxa"/>
          </w:tcPr>
          <w:p w14:paraId="78211295" w14:textId="45C9390D" w:rsidR="0034315E" w:rsidRPr="0034315E" w:rsidRDefault="0034315E" w:rsidP="0034315E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Розділ 1.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interaction.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4.1.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Your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body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language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shapes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who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88" w:type="dxa"/>
            <w:vAlign w:val="center"/>
          </w:tcPr>
          <w:p w14:paraId="27D2CE39" w14:textId="677E83A1" w:rsidR="0034315E" w:rsidRPr="00754516" w:rsidRDefault="0034315E" w:rsidP="00343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34315E" w14:paraId="7BBE04CF" w14:textId="77777777" w:rsidTr="0034315E">
        <w:trPr>
          <w:trHeight w:val="421"/>
        </w:trPr>
        <w:tc>
          <w:tcPr>
            <w:tcW w:w="1063" w:type="dxa"/>
            <w:vAlign w:val="center"/>
          </w:tcPr>
          <w:p w14:paraId="35D1F01F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50" w:type="dxa"/>
          </w:tcPr>
          <w:p w14:paraId="51F59FAA" w14:textId="7F65981B" w:rsidR="0034315E" w:rsidRPr="00754516" w:rsidRDefault="0034315E" w:rsidP="0034315E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Розділ 1.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interaction.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4.1.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Your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body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language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shapes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who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you.</w:t>
            </w:r>
            <w:r w:rsidRPr="00754516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Виконання домашнього навчального завдання за темою заняття.</w:t>
            </w:r>
          </w:p>
        </w:tc>
        <w:tc>
          <w:tcPr>
            <w:tcW w:w="1888" w:type="dxa"/>
            <w:vAlign w:val="center"/>
          </w:tcPr>
          <w:p w14:paraId="56FB24C2" w14:textId="5C7C007E" w:rsidR="0034315E" w:rsidRPr="00754516" w:rsidRDefault="0034315E" w:rsidP="00343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34315E" w14:paraId="4D7275E6" w14:textId="77777777" w:rsidTr="0034315E">
        <w:trPr>
          <w:trHeight w:val="401"/>
        </w:trPr>
        <w:tc>
          <w:tcPr>
            <w:tcW w:w="1063" w:type="dxa"/>
            <w:vAlign w:val="center"/>
          </w:tcPr>
          <w:p w14:paraId="43CB6D57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50" w:type="dxa"/>
          </w:tcPr>
          <w:p w14:paraId="6E2E6B0F" w14:textId="7C7CC721" w:rsidR="0034315E" w:rsidRPr="0034315E" w:rsidRDefault="0034315E" w:rsidP="0034315E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Розділ 1.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interaction.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4.2.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How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communicate.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88" w:type="dxa"/>
            <w:vAlign w:val="center"/>
          </w:tcPr>
          <w:p w14:paraId="05CE1118" w14:textId="5969926C" w:rsidR="0034315E" w:rsidRPr="00754516" w:rsidRDefault="0034315E" w:rsidP="00343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34315E" w14:paraId="35275A49" w14:textId="77777777" w:rsidTr="0034315E">
        <w:trPr>
          <w:trHeight w:val="409"/>
        </w:trPr>
        <w:tc>
          <w:tcPr>
            <w:tcW w:w="1063" w:type="dxa"/>
            <w:vAlign w:val="center"/>
          </w:tcPr>
          <w:p w14:paraId="3B21CA87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250" w:type="dxa"/>
          </w:tcPr>
          <w:p w14:paraId="1A636BF2" w14:textId="5AE02616" w:rsidR="0034315E" w:rsidRPr="0034315E" w:rsidRDefault="0034315E" w:rsidP="0034315E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Розділ</w:t>
            </w: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1.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interaction.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4.2.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How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communicate</w:t>
            </w:r>
            <w:r w:rsidRPr="00A24B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88" w:type="dxa"/>
            <w:vAlign w:val="center"/>
          </w:tcPr>
          <w:p w14:paraId="7330E0A7" w14:textId="5AD2A134" w:rsidR="0034315E" w:rsidRPr="00754516" w:rsidRDefault="0034315E" w:rsidP="00343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34315E" w14:paraId="3D01FDF8" w14:textId="77777777" w:rsidTr="0034315E">
        <w:trPr>
          <w:trHeight w:val="403"/>
        </w:trPr>
        <w:tc>
          <w:tcPr>
            <w:tcW w:w="1063" w:type="dxa"/>
            <w:vAlign w:val="center"/>
          </w:tcPr>
          <w:p w14:paraId="41BF607C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50" w:type="dxa"/>
            <w:vAlign w:val="center"/>
          </w:tcPr>
          <w:p w14:paraId="65E55733" w14:textId="39535DDC" w:rsidR="0034315E" w:rsidRPr="0034315E" w:rsidRDefault="0034315E" w:rsidP="0034315E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Розділ 1.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interaction.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4.3.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Negotiate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better.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88" w:type="dxa"/>
            <w:vAlign w:val="center"/>
          </w:tcPr>
          <w:p w14:paraId="2A4F3DC8" w14:textId="75E99ECE" w:rsidR="0034315E" w:rsidRPr="00754516" w:rsidRDefault="0034315E" w:rsidP="00343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34315E" w14:paraId="2D3E7D8F" w14:textId="77777777" w:rsidTr="0034315E">
        <w:trPr>
          <w:trHeight w:val="487"/>
        </w:trPr>
        <w:tc>
          <w:tcPr>
            <w:tcW w:w="1063" w:type="dxa"/>
            <w:vAlign w:val="center"/>
          </w:tcPr>
          <w:p w14:paraId="1078E48B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250" w:type="dxa"/>
            <w:vAlign w:val="center"/>
          </w:tcPr>
          <w:p w14:paraId="08E46CFC" w14:textId="559C8D30" w:rsidR="0034315E" w:rsidRPr="0034315E" w:rsidRDefault="0034315E" w:rsidP="0034315E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Розділ </w:t>
            </w: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1</w:t>
            </w: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interaction.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4.3.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Negotiate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better.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88" w:type="dxa"/>
            <w:vAlign w:val="center"/>
          </w:tcPr>
          <w:p w14:paraId="3E35B3C6" w14:textId="692650AD" w:rsidR="0034315E" w:rsidRPr="00754516" w:rsidRDefault="0034315E" w:rsidP="00343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34315E" w14:paraId="6C9DB6B2" w14:textId="77777777" w:rsidTr="0034315E">
        <w:trPr>
          <w:trHeight w:val="437"/>
        </w:trPr>
        <w:tc>
          <w:tcPr>
            <w:tcW w:w="1063" w:type="dxa"/>
            <w:vAlign w:val="center"/>
          </w:tcPr>
          <w:p w14:paraId="5163AD7E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7250" w:type="dxa"/>
            <w:vAlign w:val="center"/>
          </w:tcPr>
          <w:p w14:paraId="78038CBE" w14:textId="78A64E1C" w:rsidR="0034315E" w:rsidRPr="00E35C3A" w:rsidRDefault="0034315E" w:rsidP="0034315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Розділ</w:t>
            </w: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1.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interaction.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4.4.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that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what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meant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88" w:type="dxa"/>
            <w:vAlign w:val="center"/>
          </w:tcPr>
          <w:p w14:paraId="3B3B4A49" w14:textId="4560A619" w:rsidR="0034315E" w:rsidRPr="00754516" w:rsidRDefault="0034315E" w:rsidP="00343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4315E" w14:paraId="299E029A" w14:textId="77777777" w:rsidTr="0034315E">
        <w:trPr>
          <w:trHeight w:val="425"/>
        </w:trPr>
        <w:tc>
          <w:tcPr>
            <w:tcW w:w="1063" w:type="dxa"/>
            <w:vAlign w:val="center"/>
          </w:tcPr>
          <w:p w14:paraId="7976C53E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7250" w:type="dxa"/>
            <w:vAlign w:val="center"/>
          </w:tcPr>
          <w:p w14:paraId="5C79E205" w14:textId="646A901A" w:rsidR="0034315E" w:rsidRPr="00E35C3A" w:rsidRDefault="0034315E" w:rsidP="0034315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Розділ</w:t>
            </w: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1.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interaction.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4.4.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that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what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meant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88" w:type="dxa"/>
            <w:vAlign w:val="center"/>
          </w:tcPr>
          <w:p w14:paraId="4AE0B574" w14:textId="11635E00" w:rsidR="0034315E" w:rsidRPr="00754516" w:rsidRDefault="0034315E" w:rsidP="00343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4315E" w14:paraId="4117ED4A" w14:textId="77777777" w:rsidTr="0034315E">
        <w:trPr>
          <w:trHeight w:val="449"/>
        </w:trPr>
        <w:tc>
          <w:tcPr>
            <w:tcW w:w="1063" w:type="dxa"/>
            <w:vAlign w:val="center"/>
          </w:tcPr>
          <w:p w14:paraId="2DD69128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7250" w:type="dxa"/>
            <w:vAlign w:val="center"/>
          </w:tcPr>
          <w:p w14:paraId="1B8B82C0" w14:textId="4145FD6D" w:rsidR="0034315E" w:rsidRPr="00E35C3A" w:rsidRDefault="0034315E" w:rsidP="0034315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Розділ</w:t>
            </w: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1.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interaction.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4.4.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that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what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meant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88" w:type="dxa"/>
            <w:vAlign w:val="center"/>
          </w:tcPr>
          <w:p w14:paraId="5223C3B6" w14:textId="770F2B1C" w:rsidR="0034315E" w:rsidRPr="00754516" w:rsidRDefault="0034315E" w:rsidP="00343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34315E" w14:paraId="6354F91D" w14:textId="77777777" w:rsidTr="0034315E">
        <w:trPr>
          <w:trHeight w:val="413"/>
        </w:trPr>
        <w:tc>
          <w:tcPr>
            <w:tcW w:w="1063" w:type="dxa"/>
            <w:vAlign w:val="center"/>
          </w:tcPr>
          <w:p w14:paraId="4DF7175C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7250" w:type="dxa"/>
            <w:vAlign w:val="center"/>
          </w:tcPr>
          <w:p w14:paraId="1B47F858" w14:textId="3A893786" w:rsidR="0034315E" w:rsidRPr="00E35C3A" w:rsidRDefault="0034315E" w:rsidP="0034315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</w:pP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Розділ</w:t>
            </w:r>
            <w:r w:rsidRPr="0075451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1.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interaction.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4.4.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that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what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meant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88" w:type="dxa"/>
            <w:vAlign w:val="center"/>
          </w:tcPr>
          <w:p w14:paraId="330F0C3B" w14:textId="3F153124" w:rsidR="0034315E" w:rsidRPr="00754516" w:rsidRDefault="0034315E" w:rsidP="00343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34315E" w14:paraId="55D90096" w14:textId="77777777" w:rsidTr="0034315E">
        <w:trPr>
          <w:trHeight w:val="522"/>
        </w:trPr>
        <w:tc>
          <w:tcPr>
            <w:tcW w:w="1063" w:type="dxa"/>
            <w:vAlign w:val="center"/>
          </w:tcPr>
          <w:p w14:paraId="4DE5CAE4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7250" w:type="dxa"/>
            <w:vAlign w:val="center"/>
          </w:tcPr>
          <w:p w14:paraId="03A56240" w14:textId="7F3FB732" w:rsidR="0034315E" w:rsidRPr="0034315E" w:rsidRDefault="0034315E" w:rsidP="0034315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2.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Economic resources.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5.1.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magic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washing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machine.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88" w:type="dxa"/>
            <w:vAlign w:val="center"/>
          </w:tcPr>
          <w:p w14:paraId="7AB6E76B" w14:textId="622E2408" w:rsidR="0034315E" w:rsidRPr="00754516" w:rsidRDefault="0034315E" w:rsidP="00343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34315E" w14:paraId="2E0C61B4" w14:textId="77777777" w:rsidTr="0034315E">
        <w:trPr>
          <w:trHeight w:val="416"/>
        </w:trPr>
        <w:tc>
          <w:tcPr>
            <w:tcW w:w="1063" w:type="dxa"/>
            <w:vAlign w:val="center"/>
          </w:tcPr>
          <w:p w14:paraId="00F85921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7250" w:type="dxa"/>
            <w:vAlign w:val="center"/>
          </w:tcPr>
          <w:p w14:paraId="52800A46" w14:textId="3EB59FEF" w:rsidR="0034315E" w:rsidRPr="0034315E" w:rsidRDefault="0034315E" w:rsidP="0034315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2.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Economic resources.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5.1.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magic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washing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machine.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88" w:type="dxa"/>
            <w:vAlign w:val="center"/>
          </w:tcPr>
          <w:p w14:paraId="1516FD9E" w14:textId="0BA2C57B" w:rsidR="0034315E" w:rsidRPr="00754516" w:rsidRDefault="0034315E" w:rsidP="00343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34315E" w14:paraId="11E145EB" w14:textId="77777777" w:rsidTr="0034315E">
        <w:trPr>
          <w:trHeight w:val="423"/>
        </w:trPr>
        <w:tc>
          <w:tcPr>
            <w:tcW w:w="1063" w:type="dxa"/>
            <w:vAlign w:val="center"/>
          </w:tcPr>
          <w:p w14:paraId="2C0CFEEC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7250" w:type="dxa"/>
            <w:vAlign w:val="center"/>
          </w:tcPr>
          <w:p w14:paraId="099C76FC" w14:textId="697D23C5" w:rsidR="0034315E" w:rsidRPr="0034315E" w:rsidRDefault="0034315E" w:rsidP="0034315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2.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Economic resources.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5.2.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Energy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hungry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world.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88" w:type="dxa"/>
            <w:vAlign w:val="center"/>
          </w:tcPr>
          <w:p w14:paraId="528D4D74" w14:textId="5C72ABA9" w:rsidR="0034315E" w:rsidRPr="00754516" w:rsidRDefault="0034315E" w:rsidP="00343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34315E" w14:paraId="545FAE28" w14:textId="77777777" w:rsidTr="0034315E">
        <w:trPr>
          <w:trHeight w:val="383"/>
        </w:trPr>
        <w:tc>
          <w:tcPr>
            <w:tcW w:w="1063" w:type="dxa"/>
            <w:vAlign w:val="center"/>
          </w:tcPr>
          <w:p w14:paraId="0A43F5A2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7250" w:type="dxa"/>
            <w:vAlign w:val="center"/>
          </w:tcPr>
          <w:p w14:paraId="6C32F03C" w14:textId="30238365" w:rsidR="0034315E" w:rsidRPr="0034315E" w:rsidRDefault="0034315E" w:rsidP="0034315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2.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Economic resources.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5.2.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Energy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hungry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world.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88" w:type="dxa"/>
            <w:vAlign w:val="center"/>
          </w:tcPr>
          <w:p w14:paraId="79372A53" w14:textId="79EE7D2B" w:rsidR="0034315E" w:rsidRPr="00754516" w:rsidRDefault="0034315E" w:rsidP="00343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34315E" w14:paraId="143A7B59" w14:textId="77777777" w:rsidTr="0034315E">
        <w:trPr>
          <w:trHeight w:val="405"/>
        </w:trPr>
        <w:tc>
          <w:tcPr>
            <w:tcW w:w="1063" w:type="dxa"/>
            <w:vAlign w:val="center"/>
          </w:tcPr>
          <w:p w14:paraId="75A9260B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15</w:t>
            </w:r>
          </w:p>
        </w:tc>
        <w:tc>
          <w:tcPr>
            <w:tcW w:w="7250" w:type="dxa"/>
            <w:vAlign w:val="center"/>
          </w:tcPr>
          <w:p w14:paraId="75257B50" w14:textId="4009BF31" w:rsidR="0034315E" w:rsidRPr="0034315E" w:rsidRDefault="0034315E" w:rsidP="0034315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2.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Economic resources.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5.3.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Land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88" w:type="dxa"/>
            <w:vAlign w:val="center"/>
          </w:tcPr>
          <w:p w14:paraId="39F8AE10" w14:textId="62D9C16F" w:rsidR="0034315E" w:rsidRPr="00754516" w:rsidRDefault="0034315E" w:rsidP="00343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34315E" w14:paraId="51847D15" w14:textId="77777777" w:rsidTr="0034315E">
        <w:trPr>
          <w:trHeight w:val="503"/>
        </w:trPr>
        <w:tc>
          <w:tcPr>
            <w:tcW w:w="1063" w:type="dxa"/>
            <w:vAlign w:val="center"/>
          </w:tcPr>
          <w:p w14:paraId="229ACF83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7250" w:type="dxa"/>
            <w:vAlign w:val="center"/>
          </w:tcPr>
          <w:p w14:paraId="2817A7B0" w14:textId="2774302B" w:rsidR="0034315E" w:rsidRPr="0034315E" w:rsidRDefault="0034315E" w:rsidP="0034315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2.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Economic resources.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5.3.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Land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88" w:type="dxa"/>
            <w:vAlign w:val="center"/>
          </w:tcPr>
          <w:p w14:paraId="2E88CF46" w14:textId="3A1E92F3" w:rsidR="0034315E" w:rsidRPr="00754516" w:rsidRDefault="0034315E" w:rsidP="00343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34315E" w14:paraId="55B6E316" w14:textId="77777777" w:rsidTr="0034315E">
        <w:trPr>
          <w:trHeight w:val="411"/>
        </w:trPr>
        <w:tc>
          <w:tcPr>
            <w:tcW w:w="1063" w:type="dxa"/>
            <w:vAlign w:val="center"/>
          </w:tcPr>
          <w:p w14:paraId="62BF617F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17</w:t>
            </w:r>
          </w:p>
        </w:tc>
        <w:tc>
          <w:tcPr>
            <w:tcW w:w="7250" w:type="dxa"/>
            <w:vAlign w:val="center"/>
          </w:tcPr>
          <w:p w14:paraId="630C414B" w14:textId="7DB3830F" w:rsidR="0034315E" w:rsidRPr="0034315E" w:rsidRDefault="0034315E" w:rsidP="0034315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2.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Economic resources.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5.4.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can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well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believe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that.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88" w:type="dxa"/>
            <w:vAlign w:val="center"/>
          </w:tcPr>
          <w:p w14:paraId="6831B342" w14:textId="6BF99C2A" w:rsidR="0034315E" w:rsidRPr="00754516" w:rsidRDefault="0034315E" w:rsidP="00343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34315E" w14:paraId="342EF567" w14:textId="77777777" w:rsidTr="0034315E">
        <w:trPr>
          <w:trHeight w:val="416"/>
        </w:trPr>
        <w:tc>
          <w:tcPr>
            <w:tcW w:w="1063" w:type="dxa"/>
            <w:vAlign w:val="center"/>
          </w:tcPr>
          <w:p w14:paraId="6432A359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18</w:t>
            </w:r>
          </w:p>
        </w:tc>
        <w:tc>
          <w:tcPr>
            <w:tcW w:w="7250" w:type="dxa"/>
            <w:vAlign w:val="center"/>
          </w:tcPr>
          <w:p w14:paraId="05B17DCE" w14:textId="5143F0BE" w:rsidR="0034315E" w:rsidRPr="0034315E" w:rsidRDefault="0034315E" w:rsidP="0034315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2.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Economic resources.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5.4.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can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well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believe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that.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88" w:type="dxa"/>
            <w:vAlign w:val="center"/>
          </w:tcPr>
          <w:p w14:paraId="0533ED9B" w14:textId="40FFE079" w:rsidR="0034315E" w:rsidRPr="00754516" w:rsidRDefault="0034315E" w:rsidP="00343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34315E" w14:paraId="3A508A30" w14:textId="77777777" w:rsidTr="0034315E">
        <w:trPr>
          <w:trHeight w:val="343"/>
        </w:trPr>
        <w:tc>
          <w:tcPr>
            <w:tcW w:w="1063" w:type="dxa"/>
            <w:vAlign w:val="center"/>
          </w:tcPr>
          <w:p w14:paraId="08893CB3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19</w:t>
            </w:r>
          </w:p>
        </w:tc>
        <w:tc>
          <w:tcPr>
            <w:tcW w:w="7250" w:type="dxa"/>
            <w:vAlign w:val="center"/>
          </w:tcPr>
          <w:p w14:paraId="13EA4F0F" w14:textId="3D381613" w:rsidR="0034315E" w:rsidRPr="00754516" w:rsidRDefault="0034315E" w:rsidP="0034315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3.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Practical design.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6.1.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Magical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houses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made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of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bamboo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88" w:type="dxa"/>
            <w:vAlign w:val="center"/>
          </w:tcPr>
          <w:p w14:paraId="1EE7B67D" w14:textId="21D57D30" w:rsidR="0034315E" w:rsidRPr="00754516" w:rsidRDefault="0034315E" w:rsidP="00343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34315E" w14:paraId="0C085FBE" w14:textId="77777777" w:rsidTr="0034315E">
        <w:trPr>
          <w:trHeight w:val="415"/>
        </w:trPr>
        <w:tc>
          <w:tcPr>
            <w:tcW w:w="1063" w:type="dxa"/>
            <w:vAlign w:val="center"/>
          </w:tcPr>
          <w:p w14:paraId="3ED236CB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7250" w:type="dxa"/>
            <w:vAlign w:val="center"/>
          </w:tcPr>
          <w:p w14:paraId="218CDE0B" w14:textId="6EAC93F4" w:rsidR="0034315E" w:rsidRPr="00754516" w:rsidRDefault="0034315E" w:rsidP="0034315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3.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Practical design.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6.1.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Magical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houses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made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of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bamboo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88" w:type="dxa"/>
            <w:vAlign w:val="center"/>
          </w:tcPr>
          <w:p w14:paraId="342F0CBC" w14:textId="5671B872" w:rsidR="0034315E" w:rsidRPr="00754516" w:rsidRDefault="0034315E" w:rsidP="00343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34315E" w14:paraId="1C6D9677" w14:textId="77777777" w:rsidTr="0034315E">
        <w:trPr>
          <w:trHeight w:val="421"/>
        </w:trPr>
        <w:tc>
          <w:tcPr>
            <w:tcW w:w="1063" w:type="dxa"/>
            <w:vAlign w:val="center"/>
          </w:tcPr>
          <w:p w14:paraId="384DAE87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21</w:t>
            </w:r>
          </w:p>
        </w:tc>
        <w:tc>
          <w:tcPr>
            <w:tcW w:w="7250" w:type="dxa"/>
            <w:vAlign w:val="center"/>
          </w:tcPr>
          <w:p w14:paraId="172D34DB" w14:textId="3313C50F" w:rsidR="0034315E" w:rsidRPr="00754516" w:rsidRDefault="0034315E" w:rsidP="0034315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3.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Practical design.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6.2.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someone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else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88" w:type="dxa"/>
            <w:vAlign w:val="center"/>
          </w:tcPr>
          <w:p w14:paraId="3C5177CC" w14:textId="044F663E" w:rsidR="0034315E" w:rsidRPr="00754516" w:rsidRDefault="0034315E" w:rsidP="00343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</w:tr>
      <w:tr w:rsidR="0034315E" w14:paraId="61AC4AE7" w14:textId="77777777" w:rsidTr="0034315E">
        <w:trPr>
          <w:trHeight w:val="413"/>
        </w:trPr>
        <w:tc>
          <w:tcPr>
            <w:tcW w:w="1063" w:type="dxa"/>
            <w:vAlign w:val="center"/>
          </w:tcPr>
          <w:p w14:paraId="33322667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22</w:t>
            </w:r>
          </w:p>
        </w:tc>
        <w:tc>
          <w:tcPr>
            <w:tcW w:w="7250" w:type="dxa"/>
            <w:vAlign w:val="center"/>
          </w:tcPr>
          <w:p w14:paraId="25F808B9" w14:textId="76A4D21A" w:rsidR="0034315E" w:rsidRPr="00754516" w:rsidRDefault="0034315E" w:rsidP="0034315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3.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Practical design.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6.2.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someone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else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it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88" w:type="dxa"/>
          </w:tcPr>
          <w:p w14:paraId="377369BD" w14:textId="5254774C" w:rsidR="0034315E" w:rsidRPr="00754516" w:rsidRDefault="0034315E" w:rsidP="00343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4315E" w14:paraId="5B834FBA" w14:textId="77777777" w:rsidTr="0034315E">
        <w:trPr>
          <w:trHeight w:val="418"/>
        </w:trPr>
        <w:tc>
          <w:tcPr>
            <w:tcW w:w="1063" w:type="dxa"/>
            <w:vAlign w:val="center"/>
          </w:tcPr>
          <w:p w14:paraId="29C2788E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23</w:t>
            </w:r>
          </w:p>
        </w:tc>
        <w:tc>
          <w:tcPr>
            <w:tcW w:w="7250" w:type="dxa"/>
            <w:vAlign w:val="center"/>
          </w:tcPr>
          <w:p w14:paraId="2497A3FF" w14:textId="02A9E425" w:rsidR="0034315E" w:rsidRPr="00754516" w:rsidRDefault="0034315E" w:rsidP="0034315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3.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Practical design.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6.3.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Better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by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design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88" w:type="dxa"/>
          </w:tcPr>
          <w:p w14:paraId="687B4141" w14:textId="577C8A8C" w:rsidR="0034315E" w:rsidRPr="00754516" w:rsidRDefault="0034315E" w:rsidP="00343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34315E" w14:paraId="35BF07B7" w14:textId="77777777" w:rsidTr="0034315E">
        <w:trPr>
          <w:trHeight w:val="411"/>
        </w:trPr>
        <w:tc>
          <w:tcPr>
            <w:tcW w:w="1063" w:type="dxa"/>
            <w:vAlign w:val="center"/>
          </w:tcPr>
          <w:p w14:paraId="579668BD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24</w:t>
            </w:r>
          </w:p>
        </w:tc>
        <w:tc>
          <w:tcPr>
            <w:tcW w:w="7250" w:type="dxa"/>
            <w:vAlign w:val="center"/>
          </w:tcPr>
          <w:p w14:paraId="403CF027" w14:textId="77AFE251" w:rsidR="0034315E" w:rsidRPr="00754516" w:rsidRDefault="0034315E" w:rsidP="0034315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3.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Practical design.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6.4.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Common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sense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88" w:type="dxa"/>
          </w:tcPr>
          <w:p w14:paraId="7CD5EBAB" w14:textId="18489806" w:rsidR="0034315E" w:rsidRPr="00754516" w:rsidRDefault="0034315E" w:rsidP="00343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34315E" w14:paraId="1F8D6FBC" w14:textId="77777777" w:rsidTr="0034315E">
        <w:trPr>
          <w:trHeight w:val="422"/>
        </w:trPr>
        <w:tc>
          <w:tcPr>
            <w:tcW w:w="1063" w:type="dxa"/>
            <w:vAlign w:val="center"/>
          </w:tcPr>
          <w:p w14:paraId="7C97D669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lastRenderedPageBreak/>
              <w:t>25</w:t>
            </w:r>
          </w:p>
        </w:tc>
        <w:tc>
          <w:tcPr>
            <w:tcW w:w="7250" w:type="dxa"/>
            <w:vAlign w:val="center"/>
          </w:tcPr>
          <w:p w14:paraId="68097FAA" w14:textId="251D6A8F" w:rsidR="0034315E" w:rsidRPr="00754516" w:rsidRDefault="0034315E" w:rsidP="0034315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Розділ 3. 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Practical design.</w:t>
            </w:r>
            <w:r w:rsidRPr="00754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Тема 6.4.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Common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sense</w:t>
            </w:r>
            <w:r w:rsidRPr="007545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88" w:type="dxa"/>
          </w:tcPr>
          <w:p w14:paraId="4F7390F9" w14:textId="081D4803" w:rsidR="0034315E" w:rsidRPr="00754516" w:rsidRDefault="0034315E" w:rsidP="00343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34315E" w:rsidRPr="000725A1" w14:paraId="37F31BB8" w14:textId="77777777" w:rsidTr="0034315E">
        <w:tc>
          <w:tcPr>
            <w:tcW w:w="1063" w:type="dxa"/>
            <w:vAlign w:val="center"/>
          </w:tcPr>
          <w:p w14:paraId="10043985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250" w:type="dxa"/>
            <w:vAlign w:val="center"/>
          </w:tcPr>
          <w:p w14:paraId="0D1F5BF7" w14:textId="3AC062B5" w:rsidR="0034315E" w:rsidRPr="00754516" w:rsidRDefault="0034315E" w:rsidP="0034315E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Модульна контрольна робота</w:t>
            </w:r>
          </w:p>
        </w:tc>
        <w:tc>
          <w:tcPr>
            <w:tcW w:w="1888" w:type="dxa"/>
            <w:vAlign w:val="center"/>
          </w:tcPr>
          <w:p w14:paraId="0717D280" w14:textId="19A70BD9" w:rsidR="0034315E" w:rsidRPr="00754516" w:rsidRDefault="0034315E" w:rsidP="00343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34315E" w:rsidRPr="000725A1" w14:paraId="72763CBA" w14:textId="77777777" w:rsidTr="0034315E">
        <w:tc>
          <w:tcPr>
            <w:tcW w:w="1063" w:type="dxa"/>
            <w:vAlign w:val="center"/>
          </w:tcPr>
          <w:p w14:paraId="047B238F" w14:textId="77777777" w:rsidR="0034315E" w:rsidRPr="00754516" w:rsidRDefault="0034315E" w:rsidP="0034315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54516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250" w:type="dxa"/>
            <w:vAlign w:val="center"/>
          </w:tcPr>
          <w:p w14:paraId="030FE3E5" w14:textId="6A148ED0" w:rsidR="0034315E" w:rsidRPr="00754516" w:rsidRDefault="0034315E" w:rsidP="0034315E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Підвищення рейтингу. </w:t>
            </w:r>
            <w:r w:rsidRPr="00754516">
              <w:rPr>
                <w:sz w:val="22"/>
                <w:szCs w:val="22"/>
              </w:rPr>
              <w:t>Залік</w:t>
            </w:r>
          </w:p>
        </w:tc>
        <w:tc>
          <w:tcPr>
            <w:tcW w:w="1888" w:type="dxa"/>
            <w:vAlign w:val="center"/>
          </w:tcPr>
          <w:p w14:paraId="13A66B7C" w14:textId="5ED18FB6" w:rsidR="0034315E" w:rsidRPr="00754516" w:rsidRDefault="0034315E" w:rsidP="00343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BD2757" w14:paraId="209C5709" w14:textId="77777777" w:rsidTr="0034315E">
        <w:tc>
          <w:tcPr>
            <w:tcW w:w="8313" w:type="dxa"/>
            <w:gridSpan w:val="2"/>
            <w:vAlign w:val="center"/>
          </w:tcPr>
          <w:p w14:paraId="3D04A3C1" w14:textId="77777777" w:rsidR="00BD2757" w:rsidRPr="00754516" w:rsidRDefault="00BD2757" w:rsidP="0034315E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754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Всього</w:t>
            </w:r>
            <w:r w:rsidRPr="00754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1888" w:type="dxa"/>
            <w:vAlign w:val="center"/>
          </w:tcPr>
          <w:p w14:paraId="760B0A70" w14:textId="77777777" w:rsidR="00BD2757" w:rsidRPr="00754516" w:rsidRDefault="00BD2757" w:rsidP="006B5D6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45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66</w:t>
            </w:r>
          </w:p>
        </w:tc>
      </w:tr>
    </w:tbl>
    <w:p w14:paraId="28C3C0EC" w14:textId="54FD5704" w:rsidR="00604E4C" w:rsidRDefault="00604E4C" w:rsidP="00604E4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D2B07D" w14:textId="77777777" w:rsidR="0034315E" w:rsidRPr="00F95D78" w:rsidRDefault="0034315E" w:rsidP="0034315E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14:paraId="52C99B94" w14:textId="77777777" w:rsidR="0034315E" w:rsidRPr="004472C0" w:rsidRDefault="0034315E" w:rsidP="0034315E">
      <w:pPr>
        <w:pStyle w:val="1"/>
        <w:numPr>
          <w:ilvl w:val="0"/>
          <w:numId w:val="0"/>
        </w:numPr>
        <w:spacing w:line="276" w:lineRule="auto"/>
        <w:ind w:left="360"/>
      </w:pPr>
      <w:r>
        <w:t>7. П</w:t>
      </w:r>
      <w:r w:rsidRPr="004472C0">
        <w:t>олітика навчальної дисципліни</w:t>
      </w:r>
      <w:r>
        <w:t xml:space="preserve"> (освітнього компонента)</w:t>
      </w:r>
    </w:p>
    <w:p w14:paraId="1B625363" w14:textId="77777777" w:rsidR="0034315E" w:rsidRPr="00554A5B" w:rsidRDefault="0034315E" w:rsidP="0034315E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4A5B">
        <w:rPr>
          <w:rFonts w:asciiTheme="minorHAnsi" w:hAnsiTheme="minorHAnsi" w:cstheme="minorHAnsi"/>
          <w:i/>
          <w:sz w:val="24"/>
          <w:szCs w:val="24"/>
        </w:rPr>
        <w:t>Відвідування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 практичних занять, активна робота на них і виконання домашніх завдань необхідні </w:t>
      </w:r>
      <w:r w:rsidRPr="005B5D3C">
        <w:rPr>
          <w:rFonts w:asciiTheme="minorHAnsi" w:hAnsiTheme="minorHAnsi" w:cstheme="minorHAnsi"/>
          <w:iCs/>
          <w:sz w:val="24"/>
          <w:szCs w:val="24"/>
        </w:rPr>
        <w:t>для, розвитку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 практичних навичок і компетентностей та досягнення програмних результатів навчання загалом. Перед практичним заняттям здобувач вищої освіти ознайомлюється з рекомендованою літературою, наданою викладачем. Усі необхідні навчальні матеріали викладач розміщує на гуглдиску або в онлайн середовищі Google Classroom, доступ до якого мають студенти, які вивчають цей освітній компонент.</w:t>
      </w:r>
    </w:p>
    <w:p w14:paraId="2625AF8B" w14:textId="77777777" w:rsidR="0034315E" w:rsidRPr="00554A5B" w:rsidRDefault="0034315E" w:rsidP="0034315E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4A5B">
        <w:rPr>
          <w:rFonts w:asciiTheme="minorHAnsi" w:hAnsiTheme="minorHAnsi" w:cstheme="minorHAnsi"/>
          <w:iCs/>
          <w:sz w:val="24"/>
          <w:szCs w:val="24"/>
        </w:rPr>
        <w:t>Актуальну інформацію щодо організації навчального процесу з дисципліни студенти отримують через повідомлення у групі в Telegram/Viber/</w:t>
      </w:r>
      <w:r w:rsidRPr="00554A5B">
        <w:rPr>
          <w:rFonts w:asciiTheme="minorHAnsi" w:hAnsiTheme="minorHAnsi" w:cstheme="minorHAnsi"/>
          <w:sz w:val="24"/>
          <w:szCs w:val="24"/>
        </w:rPr>
        <w:t xml:space="preserve"> W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hatsApp або Електронному </w:t>
      </w:r>
      <w:r>
        <w:rPr>
          <w:rFonts w:asciiTheme="minorHAnsi" w:hAnsiTheme="minorHAnsi" w:cstheme="minorHAnsi"/>
          <w:iCs/>
          <w:sz w:val="24"/>
          <w:szCs w:val="24"/>
        </w:rPr>
        <w:t>к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ампусі. Під час змішаної форми навчання заняття проходять у форматі відеоконференцій на платформі ZOOM. </w:t>
      </w:r>
    </w:p>
    <w:p w14:paraId="0ECC3247" w14:textId="77777777" w:rsidR="0034315E" w:rsidRPr="00554A5B" w:rsidRDefault="0034315E" w:rsidP="0034315E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4A5B">
        <w:rPr>
          <w:rFonts w:asciiTheme="minorHAnsi" w:hAnsiTheme="minorHAnsi" w:cstheme="minorHAnsi"/>
          <w:iCs/>
          <w:sz w:val="24"/>
          <w:szCs w:val="24"/>
        </w:rPr>
        <w:t xml:space="preserve">Виконані </w:t>
      </w:r>
      <w:r w:rsidRPr="000C13CC">
        <w:rPr>
          <w:rFonts w:asciiTheme="minorHAnsi" w:hAnsiTheme="minorHAnsi" w:cstheme="minorHAnsi"/>
          <w:iCs/>
          <w:sz w:val="24"/>
          <w:szCs w:val="24"/>
        </w:rPr>
        <w:t>домашні навчальні завдання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 здобувачі вищої освіти завантажують у свої папки на гуглдиску або здають через Google Classroom, доступ до яких надає викладач протягом першого тижня навчання. </w:t>
      </w:r>
      <w:r w:rsidRPr="00554A5B">
        <w:rPr>
          <w:rFonts w:asciiTheme="minorHAnsi" w:hAnsiTheme="minorHAnsi" w:cstheme="minorHAnsi"/>
          <w:i/>
          <w:sz w:val="24"/>
          <w:szCs w:val="24"/>
        </w:rPr>
        <w:t>Термін виконання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 домашнього навчального завдання – </w:t>
      </w:r>
      <w:r w:rsidRPr="00554A5B">
        <w:rPr>
          <w:rFonts w:asciiTheme="minorHAnsi" w:hAnsiTheme="minorHAnsi" w:cstheme="minorHAnsi"/>
          <w:i/>
          <w:sz w:val="24"/>
          <w:szCs w:val="24"/>
        </w:rPr>
        <w:t>1 тиждень з моменту отримання</w:t>
      </w:r>
      <w:r w:rsidRPr="00554A5B">
        <w:rPr>
          <w:rFonts w:asciiTheme="minorHAnsi" w:hAnsiTheme="minorHAnsi" w:cstheme="minorHAnsi"/>
          <w:iCs/>
          <w:sz w:val="24"/>
          <w:szCs w:val="24"/>
        </w:rPr>
        <w:t>. Завдання, подані на перевірку після закінчення зазначеного терміну, оцінюються в 0</w:t>
      </w:r>
      <w:r>
        <w:rPr>
          <w:rFonts w:asciiTheme="minorHAnsi" w:hAnsiTheme="minorHAnsi" w:cstheme="minorHAnsi"/>
          <w:iCs/>
          <w:sz w:val="24"/>
          <w:szCs w:val="24"/>
        </w:rPr>
        <w:t> </w:t>
      </w:r>
      <w:r w:rsidRPr="00554A5B">
        <w:rPr>
          <w:rFonts w:asciiTheme="minorHAnsi" w:hAnsiTheme="minorHAnsi" w:cstheme="minorHAnsi"/>
          <w:iCs/>
          <w:sz w:val="24"/>
          <w:szCs w:val="24"/>
        </w:rPr>
        <w:t>балів. Якщо студент не здав завдання протягом терміну</w:t>
      </w:r>
      <w:r>
        <w:rPr>
          <w:rFonts w:asciiTheme="minorHAnsi" w:hAnsiTheme="minorHAnsi" w:cstheme="minorHAnsi"/>
          <w:iCs/>
          <w:sz w:val="24"/>
          <w:szCs w:val="24"/>
        </w:rPr>
        <w:t>, визначеного цим силабусом,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 з поважної причини, яку підтверджує офіційний документ (довідка про непрацездатність, службова записка тощо), він може представити виконані завдання за графіком, узгодженим з викладачем, але не пізніше 25 практичного заняття. Перескладання домашніх навчальних завдань з метою підвищення оцінки не передбачено. Відпрацювання пропущених без поважної причини занять за рахунок виконання додаткових навчальних завдань не передбачено.</w:t>
      </w:r>
    </w:p>
    <w:p w14:paraId="4AB18BE8" w14:textId="77777777" w:rsidR="0034315E" w:rsidRPr="00554A5B" w:rsidRDefault="0034315E" w:rsidP="0034315E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4A5B">
        <w:rPr>
          <w:rFonts w:asciiTheme="minorHAnsi" w:hAnsiTheme="minorHAnsi" w:cstheme="minorHAnsi"/>
          <w:i/>
          <w:sz w:val="24"/>
          <w:szCs w:val="24"/>
        </w:rPr>
        <w:t>Поточний контроль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. Викладач регулярно заносить результати поточного контролю в модуль «Поточний контроль» Електронного кампусу згідно з Положенням про поточний, календарний і семестровий контроль в КПІ ім. Ігоря Сікорського. Детальніше: </w:t>
      </w:r>
      <w:hyperlink r:id="rId11" w:history="1">
        <w:r w:rsidRPr="00554A5B">
          <w:rPr>
            <w:rStyle w:val="a5"/>
            <w:rFonts w:asciiTheme="minorHAnsi" w:hAnsiTheme="minorHAnsi" w:cstheme="minorHAnsi"/>
            <w:iCs/>
            <w:sz w:val="24"/>
            <w:szCs w:val="24"/>
          </w:rPr>
          <w:t>https://document.kpi.ua/2020_7-137</w:t>
        </w:r>
      </w:hyperlink>
      <w:r w:rsidRPr="00554A5B">
        <w:rPr>
          <w:rFonts w:asciiTheme="minorHAnsi" w:hAnsiTheme="minorHAnsi" w:cstheme="minorHAnsi"/>
          <w:iCs/>
          <w:sz w:val="24"/>
          <w:szCs w:val="24"/>
        </w:rPr>
        <w:t>. Ознайомитися з результатами поточного контролю студент може в особистому кабінеті в Електронному кампусі.</w:t>
      </w:r>
    </w:p>
    <w:p w14:paraId="18513360" w14:textId="77777777" w:rsidR="0034315E" w:rsidRPr="00554A5B" w:rsidRDefault="0034315E" w:rsidP="0034315E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4A5B">
        <w:rPr>
          <w:rFonts w:asciiTheme="minorHAnsi" w:eastAsia="Times New Roman" w:hAnsiTheme="minorHAnsi" w:cstheme="minorHAnsi"/>
          <w:i/>
          <w:iCs/>
          <w:sz w:val="24"/>
          <w:szCs w:val="24"/>
          <w:lang w:eastAsia="en-GB"/>
        </w:rPr>
        <w:t>П</w:t>
      </w:r>
      <w:r w:rsidRPr="00CF2CC8">
        <w:rPr>
          <w:rFonts w:asciiTheme="minorHAnsi" w:eastAsia="Times New Roman" w:hAnsiTheme="minorHAnsi" w:cstheme="minorHAnsi"/>
          <w:i/>
          <w:iCs/>
          <w:sz w:val="24"/>
          <w:szCs w:val="24"/>
          <w:lang w:eastAsia="en-GB"/>
        </w:rPr>
        <w:t>равила призначення заохочувальних</w:t>
      </w:r>
      <w:r w:rsidRPr="00554A5B">
        <w:rPr>
          <w:rFonts w:asciiTheme="minorHAnsi" w:eastAsia="Times New Roman" w:hAnsiTheme="minorHAnsi" w:cstheme="minorHAnsi"/>
          <w:i/>
          <w:iCs/>
          <w:sz w:val="24"/>
          <w:szCs w:val="24"/>
          <w:lang w:eastAsia="en-GB"/>
        </w:rPr>
        <w:t xml:space="preserve"> балів.</w:t>
      </w:r>
      <w:r w:rsidRPr="00554A5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Відповідно до Положення про систему оцінювання результатів навчання в КПІ ім. Ігоря Сікорського (</w:t>
      </w:r>
      <w:hyperlink r:id="rId12" w:history="1">
        <w:r w:rsidRPr="00554A5B">
          <w:rPr>
            <w:rStyle w:val="a5"/>
            <w:rFonts w:asciiTheme="minorHAnsi" w:eastAsia="Times New Roman" w:hAnsiTheme="minorHAnsi" w:cstheme="minorHAnsi"/>
            <w:sz w:val="24"/>
            <w:szCs w:val="24"/>
            <w:lang w:eastAsia="en-GB"/>
          </w:rPr>
          <w:t>https://osvita.kpi.ua/node/37</w:t>
        </w:r>
      </w:hyperlink>
      <w:r w:rsidRPr="00554A5B">
        <w:rPr>
          <w:rFonts w:asciiTheme="minorHAnsi" w:eastAsia="Times New Roman" w:hAnsiTheme="minorHAnsi" w:cstheme="minorHAnsi"/>
          <w:sz w:val="24"/>
          <w:szCs w:val="24"/>
          <w:lang w:eastAsia="en-GB"/>
        </w:rPr>
        <w:t>), заохочувальні бали не входять до основної 100-бальної шкали РСО і не можуть перевищувати 10% рейтингової шкали, тобто максимальна кількість додаткових балів – 10. Для підвищення мотивації здобувачів вищої освіти займатися науково-дослідницькою роботою, їм призначають заохочувальні бали за участь у науково-практичних конференціях, семінарах, круглих столах і воркшопах за тематикою освітнього компонент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а</w:t>
      </w:r>
      <w:r w:rsidRPr="00554A5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(за умови публікації тез доповіді або наявності сертифікату про участь у відповідному заході). Підставою для нарахування заохочувальних балів може бути участь у перекладацьких проєктах КПІ ім. Ігоря Сікорського. Штрафні бали з освітнього компоненту не передбачені. </w:t>
      </w:r>
    </w:p>
    <w:p w14:paraId="7E2CB985" w14:textId="77777777" w:rsidR="0034315E" w:rsidRPr="00554A5B" w:rsidRDefault="0034315E" w:rsidP="0034315E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4A5B">
        <w:rPr>
          <w:rFonts w:asciiTheme="minorHAnsi" w:hAnsiTheme="minorHAnsi" w:cstheme="minorHAnsi"/>
          <w:i/>
          <w:sz w:val="24"/>
          <w:szCs w:val="24"/>
        </w:rPr>
        <w:t>Академічна доброчесність.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 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</w:t>
      </w:r>
      <w:r w:rsidRPr="00554A5B">
        <w:rPr>
          <w:rFonts w:asciiTheme="minorHAnsi" w:hAnsiTheme="minorHAnsi" w:cstheme="minorHAnsi"/>
          <w:iCs/>
          <w:sz w:val="24"/>
          <w:szCs w:val="24"/>
        </w:rPr>
        <w:lastRenderedPageBreak/>
        <w:t>інститут імені Ігоря Сікорського» (</w:t>
      </w:r>
      <w:hyperlink r:id="rId13" w:history="1">
        <w:r w:rsidRPr="00554A5B">
          <w:rPr>
            <w:rStyle w:val="a5"/>
            <w:rFonts w:asciiTheme="minorHAnsi" w:hAnsiTheme="minorHAnsi" w:cstheme="minorHAnsi"/>
            <w:iCs/>
            <w:sz w:val="24"/>
            <w:szCs w:val="24"/>
          </w:rPr>
          <w:t>https://kpi.ua/code</w:t>
        </w:r>
      </w:hyperlink>
      <w:r w:rsidRPr="00554A5B">
        <w:rPr>
          <w:rFonts w:asciiTheme="minorHAnsi" w:hAnsiTheme="minorHAnsi" w:cstheme="minorHAnsi"/>
          <w:iCs/>
          <w:sz w:val="24"/>
          <w:szCs w:val="24"/>
        </w:rPr>
        <w:t>) та Положенні про систему запобігання академічному плагіату (</w:t>
      </w:r>
      <w:hyperlink r:id="rId14" w:history="1">
        <w:r w:rsidRPr="00554A5B">
          <w:rPr>
            <w:rStyle w:val="a5"/>
            <w:rFonts w:asciiTheme="minorHAnsi" w:hAnsiTheme="minorHAnsi" w:cstheme="minorHAnsi"/>
            <w:iCs/>
            <w:sz w:val="24"/>
            <w:szCs w:val="24"/>
          </w:rPr>
          <w:t>https://osvita.kpi.ua/node/47</w:t>
        </w:r>
      </w:hyperlink>
      <w:r w:rsidRPr="00554A5B">
        <w:rPr>
          <w:rFonts w:asciiTheme="minorHAnsi" w:hAnsiTheme="minorHAnsi" w:cstheme="minorHAnsi"/>
          <w:iCs/>
          <w:sz w:val="24"/>
          <w:szCs w:val="24"/>
        </w:rPr>
        <w:t>).</w:t>
      </w:r>
    </w:p>
    <w:p w14:paraId="14D626BE" w14:textId="77777777" w:rsidR="0034315E" w:rsidRPr="00554A5B" w:rsidRDefault="0034315E" w:rsidP="0034315E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4A5B">
        <w:rPr>
          <w:rFonts w:asciiTheme="minorHAnsi" w:hAnsiTheme="minorHAnsi" w:cstheme="minorHAnsi"/>
          <w:i/>
          <w:sz w:val="24"/>
          <w:szCs w:val="24"/>
        </w:rPr>
        <w:t>Норми етичної поведінки.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 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15" w:history="1">
        <w:r w:rsidRPr="00554A5B">
          <w:rPr>
            <w:rStyle w:val="a5"/>
            <w:rFonts w:asciiTheme="minorHAnsi" w:hAnsiTheme="minorHAnsi" w:cstheme="minorHAnsi"/>
            <w:iCs/>
            <w:sz w:val="24"/>
            <w:szCs w:val="24"/>
          </w:rPr>
          <w:t>https://kpi.ua/code</w:t>
        </w:r>
      </w:hyperlink>
      <w:r w:rsidRPr="00554A5B">
        <w:rPr>
          <w:rFonts w:asciiTheme="minorHAnsi" w:hAnsiTheme="minorHAnsi" w:cstheme="minorHAnsi"/>
          <w:iCs/>
          <w:sz w:val="24"/>
          <w:szCs w:val="24"/>
        </w:rPr>
        <w:t>.</w:t>
      </w:r>
    </w:p>
    <w:p w14:paraId="76991193" w14:textId="77777777" w:rsidR="0034315E" w:rsidRPr="005B5D3C" w:rsidRDefault="0034315E" w:rsidP="0034315E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B5D3C">
        <w:rPr>
          <w:rFonts w:asciiTheme="minorHAnsi" w:hAnsiTheme="minorHAnsi" w:cstheme="minorHAnsi"/>
          <w:bCs/>
          <w:i/>
          <w:iCs/>
          <w:sz w:val="24"/>
          <w:szCs w:val="24"/>
        </w:rPr>
        <w:t>Процедура оскарження результатів контрольних заходів.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C2B18">
        <w:rPr>
          <w:rFonts w:asciiTheme="minorHAnsi" w:hAnsiTheme="minorHAnsi" w:cstheme="minorHAnsi"/>
          <w:sz w:val="24"/>
          <w:szCs w:val="24"/>
        </w:rPr>
        <w:t xml:space="preserve">Студенти мають </w:t>
      </w:r>
      <w:r>
        <w:rPr>
          <w:rFonts w:asciiTheme="minorHAnsi" w:hAnsiTheme="minorHAnsi" w:cstheme="minorHAnsi"/>
          <w:sz w:val="24"/>
          <w:szCs w:val="24"/>
        </w:rPr>
        <w:t>право аргументовано оскаржити результати будь-яких контрольних заходів</w:t>
      </w:r>
      <w:r w:rsidRPr="008C2B18">
        <w:rPr>
          <w:rFonts w:asciiTheme="minorHAnsi" w:hAnsiTheme="minorHAnsi" w:cstheme="minorHAnsi"/>
          <w:sz w:val="24"/>
          <w:szCs w:val="24"/>
        </w:rPr>
        <w:t>, пояснивши з яким критерієм не погоджуються.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B5D3C">
        <w:rPr>
          <w:rFonts w:asciiTheme="minorHAnsi" w:hAnsiTheme="minorHAnsi" w:cstheme="minorHAnsi"/>
          <w:sz w:val="24"/>
          <w:szCs w:val="24"/>
        </w:rPr>
        <w:t xml:space="preserve">Процедуру деталізовано </w:t>
      </w:r>
      <w:r>
        <w:rPr>
          <w:rFonts w:asciiTheme="minorHAnsi" w:hAnsiTheme="minorHAnsi" w:cstheme="minorHAnsi"/>
          <w:sz w:val="24"/>
          <w:szCs w:val="24"/>
        </w:rPr>
        <w:t xml:space="preserve">в </w:t>
      </w:r>
      <w:r w:rsidRPr="005B5D3C">
        <w:rPr>
          <w:rFonts w:asciiTheme="minorHAnsi" w:hAnsiTheme="minorHAnsi" w:cstheme="minorHAnsi"/>
          <w:sz w:val="24"/>
          <w:szCs w:val="24"/>
        </w:rPr>
        <w:t>Положенні про апеляції в КПІ ім. Ігоря Сікорського.</w:t>
      </w:r>
    </w:p>
    <w:p w14:paraId="69442A56" w14:textId="77777777" w:rsidR="0034315E" w:rsidRPr="005B5D3C" w:rsidRDefault="0034315E" w:rsidP="0034315E">
      <w:pPr>
        <w:ind w:firstLine="426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5B5D3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Інклюзивне навчання. </w:t>
      </w:r>
      <w:r w:rsidRPr="005B5D3C">
        <w:rPr>
          <w:rFonts w:asciiTheme="minorHAnsi" w:hAnsiTheme="minorHAnsi" w:cstheme="minorHAnsi"/>
          <w:sz w:val="24"/>
          <w:szCs w:val="24"/>
        </w:rPr>
        <w:t xml:space="preserve">Освітній компонент може викладатися для більшості студентів з особливими освітніми потребами, окрім студентів з серйозними вадами зору, які не дозволяють виконувати завдання за допомогою персональних комп’ютерів, ноутбуків та/або інших технічних засобів. Детальніше про забезпечення інклюзивності освіти в КПІ ім. Ігоря Сікорського за посиланням </w:t>
      </w:r>
      <w:hyperlink r:id="rId16" w:history="1">
        <w:r w:rsidRPr="005B5D3C">
          <w:rPr>
            <w:rStyle w:val="a5"/>
            <w:rFonts w:asciiTheme="minorHAnsi" w:hAnsiTheme="minorHAnsi" w:cstheme="minorHAnsi"/>
            <w:sz w:val="24"/>
            <w:szCs w:val="24"/>
          </w:rPr>
          <w:t>https://osvita.kpi.ua/node/172</w:t>
        </w:r>
      </w:hyperlink>
      <w:r w:rsidRPr="005B5D3C">
        <w:rPr>
          <w:rFonts w:asciiTheme="minorHAnsi" w:hAnsiTheme="minorHAnsi" w:cstheme="minorHAnsi"/>
          <w:sz w:val="24"/>
          <w:szCs w:val="24"/>
        </w:rPr>
        <w:t>.</w:t>
      </w:r>
    </w:p>
    <w:p w14:paraId="771921D8" w14:textId="77777777" w:rsidR="0034315E" w:rsidRPr="00E917BC" w:rsidRDefault="0034315E" w:rsidP="0034315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</w:p>
    <w:p w14:paraId="1A345E4C" w14:textId="77777777" w:rsidR="0034315E" w:rsidRPr="00E917BC" w:rsidRDefault="0034315E" w:rsidP="0034315E">
      <w:pPr>
        <w:pStyle w:val="1"/>
        <w:numPr>
          <w:ilvl w:val="0"/>
          <w:numId w:val="0"/>
        </w:numPr>
        <w:spacing w:line="276" w:lineRule="auto"/>
        <w:ind w:left="360"/>
      </w:pPr>
      <w:r>
        <w:t xml:space="preserve">8. </w:t>
      </w:r>
      <w:r w:rsidRPr="004472C0">
        <w:t xml:space="preserve">Види контролю та </w:t>
      </w:r>
      <w:r>
        <w:t xml:space="preserve">рейтингова система </w:t>
      </w:r>
      <w:r w:rsidRPr="004472C0">
        <w:t>оцін</w:t>
      </w:r>
      <w:r>
        <w:t xml:space="preserve">ювання </w:t>
      </w:r>
      <w:r w:rsidRPr="004472C0">
        <w:t>результатів навчання</w:t>
      </w:r>
      <w:r>
        <w:t xml:space="preserve"> (РСО)</w:t>
      </w:r>
    </w:p>
    <w:p w14:paraId="661242C7" w14:textId="77777777" w:rsidR="0034315E" w:rsidRDefault="0034315E" w:rsidP="0034315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5B5D3C">
        <w:rPr>
          <w:rFonts w:asciiTheme="minorHAnsi" w:hAnsiTheme="minorHAnsi"/>
          <w:iCs/>
          <w:sz w:val="24"/>
          <w:szCs w:val="24"/>
        </w:rPr>
        <w:t>Процедура оцінювання результатів навчання за цим освітнім компонентом, форми контролю і рейтингова система оцінювання регламентовані Положенням про систему оцінювання результатів навчання в КПІ ім. Ігоря Сікорського (</w:t>
      </w:r>
      <w:hyperlink r:id="rId17" w:history="1">
        <w:r w:rsidRPr="005B5D3C">
          <w:rPr>
            <w:rStyle w:val="a5"/>
            <w:rFonts w:asciiTheme="minorHAnsi" w:hAnsiTheme="minorHAnsi"/>
            <w:iCs/>
            <w:sz w:val="24"/>
            <w:szCs w:val="24"/>
          </w:rPr>
          <w:t>https://osvita.kpi.ua/node/37</w:t>
        </w:r>
      </w:hyperlink>
      <w:r w:rsidRPr="005B5D3C">
        <w:rPr>
          <w:rFonts w:asciiTheme="minorHAnsi" w:hAnsiTheme="minorHAnsi"/>
          <w:iCs/>
          <w:sz w:val="24"/>
          <w:szCs w:val="24"/>
        </w:rPr>
        <w:t>)</w:t>
      </w:r>
      <w:r>
        <w:rPr>
          <w:rFonts w:asciiTheme="minorHAnsi" w:hAnsiTheme="minorHAnsi"/>
          <w:iCs/>
          <w:sz w:val="24"/>
          <w:szCs w:val="24"/>
        </w:rPr>
        <w:t xml:space="preserve"> та </w:t>
      </w:r>
      <w:r w:rsidRPr="005B5D3C">
        <w:rPr>
          <w:rFonts w:asciiTheme="minorHAnsi" w:hAnsiTheme="minorHAnsi"/>
          <w:iCs/>
          <w:sz w:val="24"/>
          <w:szCs w:val="24"/>
        </w:rPr>
        <w:t>Положення</w:t>
      </w:r>
      <w:r>
        <w:rPr>
          <w:rFonts w:asciiTheme="minorHAnsi" w:hAnsiTheme="minorHAnsi"/>
          <w:iCs/>
          <w:sz w:val="24"/>
          <w:szCs w:val="24"/>
        </w:rPr>
        <w:t>м</w:t>
      </w:r>
      <w:r w:rsidRPr="005B5D3C">
        <w:rPr>
          <w:rFonts w:asciiTheme="minorHAnsi" w:hAnsiTheme="minorHAnsi"/>
          <w:iCs/>
          <w:sz w:val="24"/>
          <w:szCs w:val="24"/>
        </w:rPr>
        <w:t xml:space="preserve"> про поточний, календарний та семестровий контроль результатів навчання в КПІ ім. Ігоря Сікорського</w:t>
      </w:r>
      <w:r>
        <w:rPr>
          <w:rFonts w:asciiTheme="minorHAnsi" w:hAnsiTheme="minorHAnsi"/>
          <w:iCs/>
          <w:sz w:val="24"/>
          <w:szCs w:val="24"/>
        </w:rPr>
        <w:t xml:space="preserve"> (</w:t>
      </w:r>
      <w:hyperlink r:id="rId18" w:history="1">
        <w:r w:rsidRPr="005B5D3C">
          <w:rPr>
            <w:rStyle w:val="a5"/>
            <w:rFonts w:asciiTheme="minorHAnsi" w:hAnsiTheme="minorHAnsi"/>
            <w:iCs/>
            <w:sz w:val="24"/>
            <w:szCs w:val="24"/>
          </w:rPr>
          <w:t>https://osvita.kpi.ua/node/32</w:t>
        </w:r>
      </w:hyperlink>
      <w:r>
        <w:rPr>
          <w:rFonts w:asciiTheme="minorHAnsi" w:hAnsiTheme="minorHAnsi"/>
          <w:iCs/>
          <w:sz w:val="24"/>
          <w:szCs w:val="24"/>
        </w:rPr>
        <w:t>).</w:t>
      </w:r>
    </w:p>
    <w:p w14:paraId="6598BCD5" w14:textId="77777777" w:rsidR="0034315E" w:rsidRPr="005B5D3C" w:rsidRDefault="0034315E" w:rsidP="0034315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Результати навчання з дисципліни оцінюються за РСО першого типу, тобто підсумкова оцінка здобувача формується на основі виконання всіх завдань, передбачених контрольними заходами. Оцінювання результатів навчання здійснюється за 100-бальною шкалою.</w:t>
      </w:r>
    </w:p>
    <w:p w14:paraId="2F9130D7" w14:textId="77777777" w:rsidR="0034315E" w:rsidRPr="005B5D3C" w:rsidRDefault="0034315E" w:rsidP="0034315E">
      <w:pPr>
        <w:ind w:firstLine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B5D3C">
        <w:rPr>
          <w:rFonts w:asciiTheme="minorHAnsi" w:hAnsiTheme="minorHAnsi" w:cstheme="minorHAnsi"/>
          <w:i/>
          <w:sz w:val="24"/>
          <w:szCs w:val="24"/>
        </w:rPr>
        <w:t xml:space="preserve">Оцінювання та поточний контроль. </w:t>
      </w:r>
      <w:r w:rsidRPr="005B5D3C">
        <w:rPr>
          <w:rFonts w:asciiTheme="minorHAnsi" w:hAnsiTheme="minorHAnsi" w:cstheme="minorHAnsi"/>
          <w:iCs/>
          <w:sz w:val="24"/>
          <w:szCs w:val="24"/>
        </w:rPr>
        <w:t xml:space="preserve">Система оцінювання орієнтована на отримання балів за роботу на практичних заняттях і написання модульної контрольної роботи </w:t>
      </w:r>
      <w:r>
        <w:rPr>
          <w:rFonts w:asciiTheme="minorHAnsi" w:hAnsiTheme="minorHAnsi" w:cstheme="minorHAnsi"/>
          <w:iCs/>
          <w:sz w:val="24"/>
          <w:szCs w:val="24"/>
        </w:rPr>
        <w:t xml:space="preserve">(МКР) </w:t>
      </w:r>
      <w:r w:rsidRPr="005B5D3C">
        <w:rPr>
          <w:rFonts w:asciiTheme="minorHAnsi" w:hAnsiTheme="minorHAnsi" w:cstheme="minorHAnsi"/>
          <w:iCs/>
          <w:sz w:val="24"/>
          <w:szCs w:val="24"/>
        </w:rPr>
        <w:t>в кінці семестру.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5B5D3C">
        <w:rPr>
          <w:rFonts w:asciiTheme="minorHAnsi" w:hAnsiTheme="minorHAnsi" w:cstheme="minorHAnsi"/>
          <w:bCs/>
          <w:i/>
          <w:sz w:val="24"/>
          <w:szCs w:val="24"/>
        </w:rPr>
        <w:t xml:space="preserve">Рейтинг </w:t>
      </w:r>
      <w:r w:rsidRPr="005B5D3C">
        <w:rPr>
          <w:rFonts w:asciiTheme="minorHAnsi" w:hAnsiTheme="minorHAnsi" w:cstheme="minorHAnsi"/>
          <w:bCs/>
          <w:iCs/>
          <w:sz w:val="24"/>
          <w:szCs w:val="24"/>
        </w:rPr>
        <w:t xml:space="preserve">студентів з освітнього компоненту складається з балів, </w:t>
      </w:r>
      <w:r>
        <w:rPr>
          <w:rFonts w:asciiTheme="minorHAnsi" w:hAnsiTheme="minorHAnsi" w:cstheme="minorHAnsi"/>
          <w:bCs/>
          <w:iCs/>
          <w:sz w:val="24"/>
          <w:szCs w:val="24"/>
        </w:rPr>
        <w:t>отриманих</w:t>
      </w:r>
      <w:r w:rsidRPr="005B5D3C">
        <w:rPr>
          <w:rFonts w:asciiTheme="minorHAnsi" w:hAnsiTheme="minorHAnsi" w:cstheme="minorHAnsi"/>
          <w:bCs/>
          <w:iCs/>
          <w:sz w:val="24"/>
          <w:szCs w:val="24"/>
        </w:rPr>
        <w:t xml:space="preserve"> за:</w:t>
      </w:r>
    </w:p>
    <w:p w14:paraId="700B6C70" w14:textId="77777777" w:rsidR="0034315E" w:rsidRPr="00043338" w:rsidRDefault="0034315E" w:rsidP="0034315E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043338">
        <w:rPr>
          <w:rFonts w:asciiTheme="minorHAnsi" w:hAnsiTheme="minorHAnsi" w:cstheme="minorHAnsi"/>
          <w:sz w:val="24"/>
          <w:szCs w:val="24"/>
        </w:rPr>
        <w:t xml:space="preserve">1) </w:t>
      </w:r>
      <w:r>
        <w:rPr>
          <w:rFonts w:asciiTheme="minorHAnsi" w:hAnsiTheme="minorHAnsi" w:cstheme="minorHAnsi"/>
          <w:sz w:val="24"/>
          <w:szCs w:val="24"/>
        </w:rPr>
        <w:t xml:space="preserve">роботу </w:t>
      </w:r>
      <w:r w:rsidRPr="00043338">
        <w:rPr>
          <w:rFonts w:asciiTheme="minorHAnsi" w:hAnsiTheme="minorHAnsi" w:cstheme="minorHAnsi"/>
          <w:sz w:val="24"/>
          <w:szCs w:val="24"/>
        </w:rPr>
        <w:t xml:space="preserve">на </w:t>
      </w:r>
      <w:r>
        <w:rPr>
          <w:rFonts w:asciiTheme="minorHAnsi" w:hAnsiTheme="minorHAnsi" w:cstheme="minorHAnsi"/>
          <w:sz w:val="24"/>
          <w:szCs w:val="24"/>
        </w:rPr>
        <w:t>25</w:t>
      </w:r>
      <w:r w:rsidRPr="00043338">
        <w:rPr>
          <w:rFonts w:asciiTheme="minorHAnsi" w:hAnsiTheme="minorHAnsi" w:cstheme="minorHAnsi"/>
          <w:sz w:val="24"/>
          <w:szCs w:val="24"/>
        </w:rPr>
        <w:t xml:space="preserve"> практичних заняттях;</w:t>
      </w:r>
    </w:p>
    <w:p w14:paraId="014BF7B5" w14:textId="77777777" w:rsidR="0034315E" w:rsidRPr="00043338" w:rsidRDefault="0034315E" w:rsidP="0034315E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D22049">
        <w:rPr>
          <w:rFonts w:asciiTheme="minorHAnsi" w:hAnsiTheme="minorHAnsi" w:cstheme="minorHAnsi"/>
          <w:sz w:val="24"/>
          <w:szCs w:val="24"/>
          <w:lang w:val="ru-RU"/>
        </w:rPr>
        <w:t>2</w:t>
      </w:r>
      <w:r w:rsidRPr="00043338">
        <w:rPr>
          <w:rFonts w:asciiTheme="minorHAnsi" w:hAnsiTheme="minorHAnsi" w:cstheme="minorHAnsi"/>
          <w:sz w:val="24"/>
          <w:szCs w:val="24"/>
        </w:rPr>
        <w:t>) написання однієї модульної контрольної роботи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A6A8756" w14:textId="77777777" w:rsidR="0034315E" w:rsidRDefault="0034315E" w:rsidP="0034315E">
      <w:pPr>
        <w:rPr>
          <w:b/>
          <w:sz w:val="6"/>
        </w:rPr>
      </w:pPr>
    </w:p>
    <w:p w14:paraId="43D6CB01" w14:textId="77777777" w:rsidR="0034315E" w:rsidRPr="00FA7B82" w:rsidRDefault="0034315E" w:rsidP="0034315E">
      <w:pPr>
        <w:rPr>
          <w:b/>
          <w:sz w:val="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83"/>
        <w:gridCol w:w="850"/>
        <w:gridCol w:w="1276"/>
        <w:gridCol w:w="987"/>
        <w:gridCol w:w="1701"/>
      </w:tblGrid>
      <w:tr w:rsidR="0034315E" w:rsidRPr="00043338" w14:paraId="189D0181" w14:textId="77777777" w:rsidTr="009E2CEC">
        <w:trPr>
          <w:trHeight w:val="479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36C5B9" w14:textId="77777777" w:rsidR="0034315E" w:rsidRPr="00043338" w:rsidRDefault="0034315E" w:rsidP="009E2C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№ з/п</w:t>
            </w:r>
          </w:p>
        </w:tc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4C1450" w14:textId="77777777" w:rsidR="0034315E" w:rsidRPr="00043338" w:rsidRDefault="0034315E" w:rsidP="009E2CE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Контрольний захід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B40D31" w14:textId="77777777" w:rsidR="0034315E" w:rsidRPr="00043338" w:rsidRDefault="0034315E" w:rsidP="009E2C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6AD941" w14:textId="77777777" w:rsidR="0034315E" w:rsidRPr="00043338" w:rsidRDefault="0034315E" w:rsidP="009E2C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Ваговий бал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1D8541" w14:textId="77777777" w:rsidR="0034315E" w:rsidRPr="00043338" w:rsidRDefault="0034315E" w:rsidP="009E2C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Кіл-ть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28DE529" w14:textId="77777777" w:rsidR="0034315E" w:rsidRPr="00043338" w:rsidRDefault="0034315E" w:rsidP="009E2C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Всього</w:t>
            </w:r>
          </w:p>
        </w:tc>
      </w:tr>
      <w:tr w:rsidR="0034315E" w:rsidRPr="00043338" w14:paraId="446A928D" w14:textId="77777777" w:rsidTr="009E2CEC">
        <w:trPr>
          <w:trHeight w:val="382"/>
          <w:jc w:val="center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80C4" w14:textId="77777777" w:rsidR="0034315E" w:rsidRPr="00043338" w:rsidRDefault="0034315E" w:rsidP="009E2C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B3F3" w14:textId="77777777" w:rsidR="0034315E" w:rsidRPr="00043338" w:rsidRDefault="0034315E" w:rsidP="009E2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Робота на практичних заняттях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33576" w14:textId="77777777" w:rsidR="0034315E" w:rsidRPr="00043338" w:rsidRDefault="0034315E" w:rsidP="009E2C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D4F2" w14:textId="77777777" w:rsidR="0034315E" w:rsidRPr="00D22049" w:rsidRDefault="0034315E" w:rsidP="009E2CE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2307" w14:textId="77777777" w:rsidR="0034315E" w:rsidRPr="00043338" w:rsidRDefault="0034315E" w:rsidP="009E2C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809896" w14:textId="77777777" w:rsidR="0034315E" w:rsidRPr="00D22049" w:rsidRDefault="0034315E" w:rsidP="009E2CE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</w:p>
        </w:tc>
      </w:tr>
      <w:tr w:rsidR="0034315E" w:rsidRPr="00043338" w14:paraId="7590FBFE" w14:textId="77777777" w:rsidTr="009E2CEC">
        <w:trPr>
          <w:trHeight w:val="38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4FFD1" w14:textId="77777777" w:rsidR="0034315E" w:rsidRPr="00043338" w:rsidRDefault="0034315E" w:rsidP="009E2C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D189" w14:textId="77777777" w:rsidR="0034315E" w:rsidRPr="00043338" w:rsidRDefault="0034315E" w:rsidP="009E2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Написання МКР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1B16218" w14:textId="77777777" w:rsidR="0034315E" w:rsidRPr="00043338" w:rsidRDefault="0034315E" w:rsidP="009E2C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E6B8" w14:textId="77777777" w:rsidR="0034315E" w:rsidRPr="00D22049" w:rsidRDefault="0034315E" w:rsidP="009E2CE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FCEE" w14:textId="77777777" w:rsidR="0034315E" w:rsidRPr="00043338" w:rsidRDefault="0034315E" w:rsidP="009E2C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823195D" w14:textId="77777777" w:rsidR="0034315E" w:rsidRPr="00D22049" w:rsidRDefault="0034315E" w:rsidP="009E2CE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</w:p>
        </w:tc>
      </w:tr>
      <w:tr w:rsidR="0034315E" w:rsidRPr="00043338" w14:paraId="2108F211" w14:textId="77777777" w:rsidTr="009E2CEC">
        <w:trPr>
          <w:trHeight w:val="38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03F2D" w14:textId="77777777" w:rsidR="0034315E" w:rsidRPr="00043338" w:rsidRDefault="0034315E" w:rsidP="009E2C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7D96" w14:textId="77777777" w:rsidR="0034315E" w:rsidRPr="00043338" w:rsidRDefault="0034315E" w:rsidP="009E2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Всього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8F2ADF8" w14:textId="77777777" w:rsidR="0034315E" w:rsidRPr="00043338" w:rsidRDefault="0034315E" w:rsidP="009E2C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</w:tbl>
    <w:p w14:paraId="6F3B2A06" w14:textId="77777777" w:rsidR="0034315E" w:rsidRDefault="0034315E" w:rsidP="0034315E">
      <w:pPr>
        <w:spacing w:line="240" w:lineRule="auto"/>
        <w:ind w:firstLine="360"/>
        <w:jc w:val="both"/>
        <w:rPr>
          <w:rFonts w:asciiTheme="minorHAnsi" w:hAnsiTheme="minorHAnsi"/>
          <w:iCs/>
          <w:sz w:val="24"/>
          <w:szCs w:val="24"/>
        </w:rPr>
      </w:pPr>
    </w:p>
    <w:p w14:paraId="4BC81CB1" w14:textId="77777777" w:rsidR="0034315E" w:rsidRPr="00A24B91" w:rsidRDefault="0034315E" w:rsidP="0034315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A24B91">
        <w:rPr>
          <w:rFonts w:asciiTheme="minorHAnsi" w:hAnsiTheme="minorHAnsi"/>
          <w:iCs/>
          <w:sz w:val="24"/>
          <w:szCs w:val="24"/>
        </w:rPr>
        <w:t>Максимальний ваговий бал за роботу на практичному занятті – 2 бали:</w:t>
      </w:r>
    </w:p>
    <w:p w14:paraId="57019D86" w14:textId="77777777" w:rsidR="0034315E" w:rsidRPr="00A24B91" w:rsidRDefault="0034315E" w:rsidP="0034315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A24B91">
        <w:rPr>
          <w:rFonts w:asciiTheme="minorHAnsi" w:hAnsiTheme="minorHAnsi"/>
          <w:iCs/>
          <w:sz w:val="24"/>
          <w:szCs w:val="24"/>
        </w:rPr>
        <w:t xml:space="preserve">«відмінно» </w:t>
      </w:r>
      <w:r w:rsidRPr="00A24B91">
        <w:rPr>
          <w:rFonts w:asciiTheme="minorHAnsi" w:hAnsiTheme="minorHAnsi"/>
          <w:iCs/>
          <w:sz w:val="24"/>
          <w:szCs w:val="24"/>
        </w:rPr>
        <w:tab/>
      </w:r>
      <w:r w:rsidRPr="00A24B91">
        <w:rPr>
          <w:rFonts w:asciiTheme="minorHAnsi" w:hAnsiTheme="minorHAnsi"/>
          <w:iCs/>
          <w:sz w:val="24"/>
          <w:szCs w:val="24"/>
        </w:rPr>
        <w:tab/>
        <w:t>2-1,8 балів;</w:t>
      </w:r>
    </w:p>
    <w:p w14:paraId="7404F4BE" w14:textId="77777777" w:rsidR="0034315E" w:rsidRPr="00A24B91" w:rsidRDefault="0034315E" w:rsidP="0034315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A24B91">
        <w:rPr>
          <w:rFonts w:asciiTheme="minorHAnsi" w:hAnsiTheme="minorHAnsi"/>
          <w:iCs/>
          <w:sz w:val="24"/>
          <w:szCs w:val="24"/>
        </w:rPr>
        <w:t xml:space="preserve">«добре» </w:t>
      </w:r>
      <w:r w:rsidRPr="00A24B91">
        <w:rPr>
          <w:rFonts w:asciiTheme="minorHAnsi" w:hAnsiTheme="minorHAnsi"/>
          <w:iCs/>
          <w:sz w:val="24"/>
          <w:szCs w:val="24"/>
        </w:rPr>
        <w:tab/>
      </w:r>
      <w:r w:rsidRPr="00A24B91">
        <w:rPr>
          <w:rFonts w:asciiTheme="minorHAnsi" w:hAnsiTheme="minorHAnsi"/>
          <w:iCs/>
          <w:sz w:val="24"/>
          <w:szCs w:val="24"/>
        </w:rPr>
        <w:tab/>
      </w:r>
      <w:r w:rsidRPr="00A24B91">
        <w:rPr>
          <w:rFonts w:asciiTheme="minorHAnsi" w:hAnsiTheme="minorHAnsi"/>
          <w:iCs/>
          <w:sz w:val="24"/>
          <w:szCs w:val="24"/>
        </w:rPr>
        <w:tab/>
        <w:t>1,7-1,5 балів;</w:t>
      </w:r>
    </w:p>
    <w:p w14:paraId="7D2E1FC5" w14:textId="77777777" w:rsidR="0034315E" w:rsidRPr="00A24B91" w:rsidRDefault="0034315E" w:rsidP="0034315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A24B91">
        <w:rPr>
          <w:rFonts w:asciiTheme="minorHAnsi" w:hAnsiTheme="minorHAnsi"/>
          <w:iCs/>
          <w:sz w:val="24"/>
          <w:szCs w:val="24"/>
        </w:rPr>
        <w:t xml:space="preserve">«задовільно» </w:t>
      </w:r>
      <w:r w:rsidRPr="00A24B91">
        <w:rPr>
          <w:rFonts w:asciiTheme="minorHAnsi" w:hAnsiTheme="minorHAnsi"/>
          <w:iCs/>
          <w:sz w:val="24"/>
          <w:szCs w:val="24"/>
        </w:rPr>
        <w:tab/>
      </w:r>
      <w:r w:rsidRPr="00A24B91">
        <w:rPr>
          <w:rFonts w:asciiTheme="minorHAnsi" w:hAnsiTheme="minorHAnsi"/>
          <w:iCs/>
          <w:sz w:val="24"/>
          <w:szCs w:val="24"/>
        </w:rPr>
        <w:tab/>
        <w:t xml:space="preserve">1,4-1,2 балів; </w:t>
      </w:r>
    </w:p>
    <w:p w14:paraId="6D85C76B" w14:textId="77777777" w:rsidR="0034315E" w:rsidRPr="00A24B91" w:rsidRDefault="0034315E" w:rsidP="0034315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A24B91">
        <w:rPr>
          <w:rFonts w:asciiTheme="minorHAnsi" w:hAnsiTheme="minorHAnsi"/>
          <w:iCs/>
          <w:sz w:val="24"/>
          <w:szCs w:val="24"/>
        </w:rPr>
        <w:t xml:space="preserve">«незадовільно» </w:t>
      </w:r>
      <w:r w:rsidRPr="00A24B91">
        <w:rPr>
          <w:rFonts w:asciiTheme="minorHAnsi" w:hAnsiTheme="minorHAnsi"/>
          <w:iCs/>
          <w:sz w:val="24"/>
          <w:szCs w:val="24"/>
        </w:rPr>
        <w:tab/>
      </w:r>
      <w:r w:rsidRPr="00A24B91">
        <w:rPr>
          <w:rFonts w:asciiTheme="minorHAnsi" w:hAnsiTheme="minorHAnsi"/>
          <w:iCs/>
          <w:sz w:val="24"/>
          <w:szCs w:val="24"/>
        </w:rPr>
        <w:tab/>
        <w:t>0 балів.</w:t>
      </w:r>
    </w:p>
    <w:p w14:paraId="404041A4" w14:textId="77777777" w:rsidR="0034315E" w:rsidRPr="00A24B91" w:rsidRDefault="0034315E" w:rsidP="0034315E">
      <w:pPr>
        <w:keepNext/>
        <w:ind w:firstLine="357"/>
        <w:jc w:val="both"/>
        <w:rPr>
          <w:rFonts w:asciiTheme="minorHAnsi" w:hAnsiTheme="minorHAnsi"/>
          <w:iCs/>
          <w:sz w:val="24"/>
          <w:szCs w:val="24"/>
        </w:rPr>
      </w:pPr>
      <w:r w:rsidRPr="00A24B91">
        <w:rPr>
          <w:rFonts w:asciiTheme="minorHAnsi" w:hAnsiTheme="minorHAnsi"/>
          <w:i/>
          <w:sz w:val="24"/>
          <w:szCs w:val="24"/>
        </w:rPr>
        <w:t>Критерії оцінювання роботи на практичних заняттях</w:t>
      </w:r>
      <w:r w:rsidRPr="00A24B91">
        <w:rPr>
          <w:rFonts w:asciiTheme="minorHAnsi" w:hAnsiTheme="minorHAnsi"/>
          <w:iCs/>
          <w:sz w:val="24"/>
          <w:szCs w:val="24"/>
        </w:rPr>
        <w:t>.</w:t>
      </w:r>
    </w:p>
    <w:p w14:paraId="7C230E76" w14:textId="77777777" w:rsidR="0034315E" w:rsidRPr="00A24B91" w:rsidRDefault="0034315E" w:rsidP="0034315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A24B91">
        <w:rPr>
          <w:rFonts w:asciiTheme="minorHAnsi" w:hAnsiTheme="minorHAnsi"/>
          <w:iCs/>
          <w:sz w:val="24"/>
          <w:szCs w:val="24"/>
        </w:rPr>
        <w:t>«відмінно» – активна робота на парі, повне і цілком правильне виконання домашніх навчальних завдань з урахуванням вивченого матеріалу за темою заняття (не менше 90% потрібної інформації);</w:t>
      </w:r>
    </w:p>
    <w:p w14:paraId="67EEB58F" w14:textId="77777777" w:rsidR="0034315E" w:rsidRPr="00A24B91" w:rsidRDefault="0034315E" w:rsidP="0034315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A24B91">
        <w:rPr>
          <w:rFonts w:asciiTheme="minorHAnsi" w:hAnsiTheme="minorHAnsi"/>
          <w:iCs/>
          <w:sz w:val="24"/>
          <w:szCs w:val="24"/>
        </w:rPr>
        <w:lastRenderedPageBreak/>
        <w:t>«добре» – достатньо повна відповідь (не менше 75% потрібної інформації) або повна відповідь з незначними неточностями під час заняття; домашнє навчальне завдання виконане з незначними помилками;</w:t>
      </w:r>
    </w:p>
    <w:p w14:paraId="4BB80FFB" w14:textId="77777777" w:rsidR="0034315E" w:rsidRPr="00A24B91" w:rsidRDefault="0034315E" w:rsidP="0034315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A24B91">
        <w:rPr>
          <w:rFonts w:asciiTheme="minorHAnsi" w:hAnsiTheme="minorHAnsi"/>
          <w:iCs/>
          <w:sz w:val="24"/>
          <w:szCs w:val="24"/>
        </w:rPr>
        <w:t>«задовільно» – неповне виконання домашнього завдання (не менше 60% потрібної інформації) та незначні помилки під час роботи на занятті; якщо студент не здав домашнє навчальне завдання, але активно працює на занятті, його робота буде оцінена за цим критерієм;</w:t>
      </w:r>
    </w:p>
    <w:p w14:paraId="6F49F2A3" w14:textId="77777777" w:rsidR="0034315E" w:rsidRPr="00A24B91" w:rsidRDefault="0034315E" w:rsidP="0034315E">
      <w:pPr>
        <w:ind w:firstLine="360"/>
        <w:jc w:val="both"/>
        <w:rPr>
          <w:rFonts w:asciiTheme="minorHAnsi" w:hAnsiTheme="minorHAnsi"/>
          <w:i/>
          <w:sz w:val="24"/>
          <w:szCs w:val="24"/>
        </w:rPr>
      </w:pPr>
      <w:r w:rsidRPr="00A24B91">
        <w:rPr>
          <w:rFonts w:asciiTheme="minorHAnsi" w:hAnsiTheme="minorHAnsi"/>
          <w:iCs/>
          <w:sz w:val="24"/>
          <w:szCs w:val="24"/>
        </w:rPr>
        <w:t>«незадовільно» – незадовільна робота під час заняття (менше 60% потрібної інформації) та невиконане домашнє навчальне завдання.</w:t>
      </w:r>
    </w:p>
    <w:p w14:paraId="2375877D" w14:textId="77777777" w:rsidR="00E10AEF" w:rsidRPr="00402E0C" w:rsidRDefault="00E10AEF" w:rsidP="00E10AEF">
      <w:pPr>
        <w:pStyle w:val="ac"/>
        <w:spacing w:line="276" w:lineRule="auto"/>
        <w:ind w:firstLine="709"/>
        <w:jc w:val="both"/>
        <w:rPr>
          <w:rStyle w:val="docdata"/>
          <w:rFonts w:asciiTheme="minorHAnsi" w:hAnsiTheme="minorHAnsi" w:cstheme="minorHAnsi"/>
          <w:color w:val="000000" w:themeColor="text1"/>
          <w:sz w:val="24"/>
          <w:szCs w:val="24"/>
        </w:rPr>
      </w:pPr>
      <w:r w:rsidRPr="00E10AEF">
        <w:rPr>
          <w:rStyle w:val="docdata"/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Модульна контрольна робота</w:t>
      </w:r>
      <w:r w:rsidRPr="00402E0C">
        <w:rPr>
          <w:rStyle w:val="docdata"/>
          <w:rFonts w:asciiTheme="minorHAnsi" w:hAnsiTheme="minorHAnsi" w:cstheme="minorHAnsi"/>
          <w:color w:val="000000" w:themeColor="text1"/>
          <w:sz w:val="24"/>
          <w:szCs w:val="24"/>
        </w:rPr>
        <w:t xml:space="preserve"> проводиться письмово та складається з чотирьох практичних завдань: аудіювання англомовного тексту та виконання завдання на перевірку розумінні тексту, читання англомовного тексту та виконання завдання на перевірку розуміння прочитаного, лексико-граматичне завдання та письмове завдання. </w:t>
      </w:r>
    </w:p>
    <w:p w14:paraId="6EDB8905" w14:textId="77777777" w:rsidR="00E10AEF" w:rsidRPr="00402E0C" w:rsidRDefault="00E10AEF" w:rsidP="00E10AEF">
      <w:pPr>
        <w:pStyle w:val="ac"/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>Ваговий бал за аудіювання – 9 балів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(6 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>тестових завдань, кожна правильна відповідь – 1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,5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балів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).</w:t>
      </w:r>
    </w:p>
    <w:p w14:paraId="77247103" w14:textId="77777777" w:rsidR="00E10AEF" w:rsidRPr="00402E0C" w:rsidRDefault="00E10AEF" w:rsidP="00E10AEF">
      <w:pPr>
        <w:pStyle w:val="ac"/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Ваговий бал за читання –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10 балів (5 тестових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>, кожна правильна відповідь – 2 бали).</w:t>
      </w:r>
    </w:p>
    <w:p w14:paraId="4C106505" w14:textId="77777777" w:rsidR="00E10AEF" w:rsidRPr="00402E0C" w:rsidRDefault="00E10AEF" w:rsidP="00E10AEF">
      <w:pPr>
        <w:pStyle w:val="ac"/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>Ваговий бал за лексико-граматичне завдання – 21 бал (кожна правильна відповідь – 1 бал).</w:t>
      </w:r>
    </w:p>
    <w:p w14:paraId="2C003E12" w14:textId="77777777" w:rsidR="00E10AEF" w:rsidRPr="00402E0C" w:rsidRDefault="00E10AEF" w:rsidP="00E10AEF">
      <w:pPr>
        <w:pStyle w:val="ac"/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Ваговий бал за письмове завдання – 10 балів. </w:t>
      </w:r>
    </w:p>
    <w:p w14:paraId="2059F66F" w14:textId="43CE3855" w:rsidR="00E10AEF" w:rsidRPr="00BA1EE5" w:rsidRDefault="00E10AEF" w:rsidP="00E10AEF">
      <w:pPr>
        <w:pStyle w:val="ac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A24B91">
        <w:rPr>
          <w:rFonts w:asciiTheme="minorHAnsi" w:hAnsiTheme="minorHAnsi"/>
          <w:i/>
          <w:sz w:val="24"/>
          <w:szCs w:val="24"/>
        </w:rPr>
        <w:t>Критерії оцінювання модульної контрольної роботи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BA1EE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A1EE5">
        <w:rPr>
          <w:rFonts w:asciiTheme="minorHAnsi" w:hAnsiTheme="minorHAnsi" w:cstheme="minorHAnsi"/>
          <w:sz w:val="24"/>
        </w:rPr>
        <w:t xml:space="preserve">відповідність формату, структурі та стилю даного жанру писемного мовлення, </w:t>
      </w:r>
      <w:r>
        <w:rPr>
          <w:rFonts w:asciiTheme="minorHAnsi" w:hAnsiTheme="minorHAnsi" w:cstheme="minorHAnsi"/>
          <w:sz w:val="24"/>
        </w:rPr>
        <w:t xml:space="preserve">змістове наповнення (опрацювання усіх умов, зазначених у комунікативній ситуації), </w:t>
      </w:r>
      <w:r w:rsidRPr="00BA1EE5">
        <w:rPr>
          <w:rFonts w:asciiTheme="minorHAnsi" w:hAnsiTheme="minorHAnsi" w:cstheme="minorHAnsi"/>
          <w:sz w:val="24"/>
        </w:rPr>
        <w:t>граматична правильність,</w:t>
      </w:r>
      <w:r>
        <w:rPr>
          <w:rFonts w:asciiTheme="minorHAnsi" w:hAnsiTheme="minorHAnsi" w:cstheme="minorHAnsi"/>
          <w:sz w:val="24"/>
        </w:rPr>
        <w:t xml:space="preserve"> збереження логіки викладу та зв’язності тексту,</w:t>
      </w:r>
      <w:r w:rsidRPr="00BA1EE5">
        <w:rPr>
          <w:rFonts w:asciiTheme="minorHAnsi" w:hAnsiTheme="minorHAnsi" w:cstheme="minorHAnsi"/>
          <w:sz w:val="24"/>
        </w:rPr>
        <w:t xml:space="preserve"> багатство лексичних засобів в</w:t>
      </w:r>
      <w:r>
        <w:rPr>
          <w:rFonts w:asciiTheme="minorHAnsi" w:hAnsiTheme="minorHAnsi" w:cstheme="minorHAnsi"/>
          <w:sz w:val="24"/>
        </w:rPr>
        <w:t>ираження, дотримання обсягу (280-32</w:t>
      </w:r>
      <w:r w:rsidRPr="00BA1EE5">
        <w:rPr>
          <w:rFonts w:asciiTheme="minorHAnsi" w:hAnsiTheme="minorHAnsi" w:cstheme="minorHAnsi"/>
          <w:sz w:val="24"/>
        </w:rPr>
        <w:t>0 слів).</w:t>
      </w:r>
    </w:p>
    <w:p w14:paraId="364FB526" w14:textId="77777777" w:rsidR="00E10AEF" w:rsidRDefault="00E10AEF" w:rsidP="00E10AEF">
      <w:pPr>
        <w:pStyle w:val="ac"/>
        <w:spacing w:line="276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940315">
        <w:rPr>
          <w:rStyle w:val="docdata"/>
          <w:rFonts w:asciiTheme="minorHAnsi" w:hAnsiTheme="minorHAnsi" w:cstheme="minorHAnsi"/>
          <w:color w:val="000000"/>
          <w:sz w:val="24"/>
        </w:rPr>
        <w:t xml:space="preserve">Критерії оцінювання </w:t>
      </w:r>
      <w:r>
        <w:rPr>
          <w:rStyle w:val="docdata"/>
          <w:rFonts w:asciiTheme="minorHAnsi" w:hAnsiTheme="minorHAnsi" w:cstheme="minorHAnsi"/>
          <w:color w:val="000000"/>
          <w:sz w:val="24"/>
        </w:rPr>
        <w:t>письмового</w:t>
      </w:r>
      <w:r w:rsidRPr="00940315">
        <w:rPr>
          <w:rStyle w:val="docdata"/>
          <w:rFonts w:asciiTheme="minorHAnsi" w:hAnsiTheme="minorHAnsi" w:cstheme="minorHAnsi"/>
          <w:color w:val="000000"/>
          <w:sz w:val="24"/>
        </w:rPr>
        <w:t xml:space="preserve"> завдання МКР.</w:t>
      </w:r>
    </w:p>
    <w:p w14:paraId="2AE54ED1" w14:textId="77777777" w:rsidR="00E10AEF" w:rsidRDefault="00E10AEF" w:rsidP="00E10AEF">
      <w:pPr>
        <w:pStyle w:val="ac"/>
        <w:spacing w:line="276" w:lineRule="auto"/>
        <w:ind w:firstLine="142"/>
        <w:jc w:val="both"/>
        <w:rPr>
          <w:rFonts w:asciiTheme="minorHAnsi" w:hAnsiTheme="minorHAnsi" w:cstheme="minorHAnsi"/>
          <w:color w:val="000000"/>
          <w:sz w:val="24"/>
        </w:rPr>
      </w:pPr>
      <w:r w:rsidRPr="00940315">
        <w:rPr>
          <w:rFonts w:asciiTheme="minorHAnsi" w:hAnsiTheme="minorHAnsi" w:cstheme="minorHAnsi"/>
          <w:color w:val="000000"/>
          <w:sz w:val="24"/>
        </w:rPr>
        <w:t xml:space="preserve"> «відмінно» 9 – 10 ба</w:t>
      </w:r>
      <w:r>
        <w:rPr>
          <w:rFonts w:asciiTheme="minorHAnsi" w:hAnsiTheme="minorHAnsi" w:cstheme="minorHAnsi"/>
          <w:color w:val="000000"/>
          <w:sz w:val="24"/>
        </w:rPr>
        <w:t>лів; точне виконання письмового</w:t>
      </w:r>
      <w:r w:rsidRPr="00940315">
        <w:rPr>
          <w:rFonts w:asciiTheme="minorHAnsi" w:hAnsiTheme="minorHAnsi" w:cstheme="minorHAnsi"/>
          <w:color w:val="000000"/>
          <w:sz w:val="24"/>
        </w:rPr>
        <w:t xml:space="preserve"> завдання </w:t>
      </w:r>
      <w:r>
        <w:rPr>
          <w:rFonts w:asciiTheme="minorHAnsi" w:hAnsiTheme="minorHAnsi" w:cstheme="minorHAnsi"/>
          <w:color w:val="000000"/>
          <w:sz w:val="24"/>
        </w:rPr>
        <w:t>з дотриманням усіх вимог до змістового наповнення</w:t>
      </w:r>
      <w:r w:rsidRPr="00940315">
        <w:rPr>
          <w:rFonts w:asciiTheme="minorHAnsi" w:hAnsiTheme="minorHAnsi" w:cstheme="minorHAnsi"/>
          <w:color w:val="000000"/>
          <w:sz w:val="24"/>
        </w:rPr>
        <w:t>, повн</w:t>
      </w:r>
      <w:r>
        <w:rPr>
          <w:rFonts w:asciiTheme="minorHAnsi" w:hAnsiTheme="minorHAnsi" w:cstheme="minorHAnsi"/>
          <w:color w:val="000000"/>
          <w:sz w:val="24"/>
        </w:rPr>
        <w:t>е розкриття теми, збереження структури та зв’язності тексту;</w:t>
      </w:r>
    </w:p>
    <w:p w14:paraId="3A0D83DD" w14:textId="77777777" w:rsidR="00E10AEF" w:rsidRDefault="00E10AEF" w:rsidP="00E10AEF">
      <w:pPr>
        <w:pStyle w:val="ac"/>
        <w:spacing w:line="276" w:lineRule="auto"/>
        <w:ind w:firstLine="142"/>
        <w:jc w:val="both"/>
        <w:rPr>
          <w:rFonts w:asciiTheme="minorHAnsi" w:hAnsiTheme="minorHAnsi" w:cstheme="minorHAnsi"/>
          <w:color w:val="000000"/>
          <w:sz w:val="24"/>
        </w:rPr>
      </w:pPr>
      <w:r w:rsidRPr="00940315">
        <w:rPr>
          <w:rFonts w:asciiTheme="minorHAnsi" w:hAnsiTheme="minorHAnsi" w:cstheme="minorHAnsi"/>
          <w:color w:val="000000"/>
          <w:sz w:val="24"/>
        </w:rPr>
        <w:t xml:space="preserve"> «добре» 7,5 – 8 балів; недостатньо точне виконання </w:t>
      </w:r>
      <w:r>
        <w:rPr>
          <w:rFonts w:asciiTheme="minorHAnsi" w:hAnsiTheme="minorHAnsi" w:cstheme="minorHAnsi"/>
          <w:color w:val="000000"/>
          <w:sz w:val="24"/>
        </w:rPr>
        <w:t>письмового</w:t>
      </w:r>
      <w:r w:rsidRPr="00940315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завдання, недостатньо повне</w:t>
      </w:r>
      <w:r w:rsidRPr="00940315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розкриття теми, незначні помилки вживання лексичних засобів;</w:t>
      </w:r>
    </w:p>
    <w:p w14:paraId="33888A41" w14:textId="77777777" w:rsidR="00E10AEF" w:rsidRDefault="00E10AEF" w:rsidP="00E10AEF">
      <w:pPr>
        <w:pStyle w:val="ac"/>
        <w:spacing w:line="276" w:lineRule="auto"/>
        <w:ind w:firstLine="142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 </w:t>
      </w:r>
      <w:r w:rsidRPr="00940315">
        <w:rPr>
          <w:rFonts w:asciiTheme="minorHAnsi" w:hAnsiTheme="minorHAnsi" w:cstheme="minorHAnsi"/>
          <w:color w:val="000000"/>
          <w:sz w:val="24"/>
        </w:rPr>
        <w:t xml:space="preserve">«задовільно» 6 – 7 балів; неточне виконання </w:t>
      </w:r>
      <w:r>
        <w:rPr>
          <w:rFonts w:asciiTheme="minorHAnsi" w:hAnsiTheme="minorHAnsi" w:cstheme="minorHAnsi"/>
          <w:color w:val="000000"/>
          <w:sz w:val="24"/>
        </w:rPr>
        <w:t>письмового завдання, неповне</w:t>
      </w:r>
      <w:r w:rsidRPr="00940315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розкриття теми з порушенням логіки викладу тексту, наявність лексичних та граматичних помилок;</w:t>
      </w:r>
    </w:p>
    <w:p w14:paraId="182CB8B5" w14:textId="77777777" w:rsidR="00E10AEF" w:rsidRDefault="00E10AEF" w:rsidP="00E10AEF">
      <w:pPr>
        <w:pStyle w:val="ac"/>
        <w:ind w:firstLine="142"/>
        <w:jc w:val="both"/>
        <w:rPr>
          <w:rFonts w:asciiTheme="minorHAnsi" w:hAnsiTheme="minorHAnsi" w:cstheme="minorHAnsi"/>
          <w:color w:val="000000"/>
          <w:sz w:val="24"/>
        </w:rPr>
      </w:pPr>
      <w:r w:rsidRPr="00940315">
        <w:rPr>
          <w:rFonts w:asciiTheme="minorHAnsi" w:hAnsiTheme="minorHAnsi" w:cstheme="minorHAnsi"/>
          <w:color w:val="000000"/>
          <w:sz w:val="24"/>
        </w:rPr>
        <w:t xml:space="preserve"> «незадовільно» 0 балів; невиконання п</w:t>
      </w:r>
      <w:r>
        <w:rPr>
          <w:rFonts w:asciiTheme="minorHAnsi" w:hAnsiTheme="minorHAnsi" w:cstheme="minorHAnsi"/>
          <w:color w:val="000000"/>
          <w:sz w:val="24"/>
        </w:rPr>
        <w:t>исьмового</w:t>
      </w:r>
      <w:r w:rsidRPr="00940315">
        <w:rPr>
          <w:rFonts w:asciiTheme="minorHAnsi" w:hAnsiTheme="minorHAnsi" w:cstheme="minorHAnsi"/>
          <w:color w:val="000000"/>
          <w:sz w:val="24"/>
        </w:rPr>
        <w:t xml:space="preserve"> завдання, відсутність </w:t>
      </w:r>
      <w:r>
        <w:rPr>
          <w:rFonts w:asciiTheme="minorHAnsi" w:hAnsiTheme="minorHAnsi" w:cstheme="minorHAnsi"/>
          <w:color w:val="000000"/>
          <w:sz w:val="24"/>
        </w:rPr>
        <w:t>тексту на задану тему</w:t>
      </w:r>
      <w:r w:rsidRPr="00940315">
        <w:rPr>
          <w:rFonts w:asciiTheme="minorHAnsi" w:hAnsiTheme="minorHAnsi" w:cstheme="minorHAnsi"/>
          <w:color w:val="000000"/>
          <w:sz w:val="24"/>
        </w:rPr>
        <w:t>.</w:t>
      </w:r>
    </w:p>
    <w:p w14:paraId="4F20B0CE" w14:textId="77777777" w:rsidR="0034315E" w:rsidRPr="00043338" w:rsidRDefault="0034315E" w:rsidP="0034315E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A24B91">
        <w:rPr>
          <w:rFonts w:asciiTheme="minorHAnsi" w:hAnsiTheme="minorHAnsi" w:cstheme="minorHAnsi"/>
          <w:sz w:val="24"/>
          <w:szCs w:val="24"/>
        </w:rPr>
        <w:t xml:space="preserve">Результати поточного контролю оголошуються кожному студенту окремо у присутності або в дистанційній формі (електронною поштою або через </w:t>
      </w:r>
      <w:r w:rsidRPr="00A24B91">
        <w:rPr>
          <w:rFonts w:asciiTheme="minorHAnsi" w:hAnsiTheme="minorHAnsi" w:cstheme="minorHAnsi"/>
          <w:iCs/>
          <w:sz w:val="24"/>
          <w:szCs w:val="24"/>
        </w:rPr>
        <w:t>Telegram/Viber/</w:t>
      </w:r>
      <w:r w:rsidRPr="00A24B91">
        <w:rPr>
          <w:rFonts w:asciiTheme="minorHAnsi" w:hAnsiTheme="minorHAnsi" w:cstheme="minorHAnsi"/>
          <w:sz w:val="24"/>
          <w:szCs w:val="24"/>
        </w:rPr>
        <w:t xml:space="preserve"> W</w:t>
      </w:r>
      <w:r w:rsidRPr="00A24B91">
        <w:rPr>
          <w:rFonts w:asciiTheme="minorHAnsi" w:hAnsiTheme="minorHAnsi" w:cstheme="minorHAnsi"/>
          <w:iCs/>
          <w:sz w:val="24"/>
          <w:szCs w:val="24"/>
        </w:rPr>
        <w:t>hatsApp</w:t>
      </w:r>
      <w:r w:rsidRPr="00A24B91">
        <w:rPr>
          <w:rFonts w:asciiTheme="minorHAnsi" w:hAnsiTheme="minorHAnsi" w:cstheme="minorHAnsi"/>
          <w:sz w:val="24"/>
          <w:szCs w:val="24"/>
        </w:rPr>
        <w:t>) і обов’язково проставляються викладачем в Електронному кампусі в модулі «Поточний контроль».</w:t>
      </w:r>
    </w:p>
    <w:p w14:paraId="342BABAC" w14:textId="77777777" w:rsidR="0034315E" w:rsidRDefault="0034315E" w:rsidP="0034315E">
      <w:pPr>
        <w:ind w:firstLine="360"/>
        <w:jc w:val="both"/>
        <w:rPr>
          <w:rFonts w:asciiTheme="minorHAnsi" w:hAnsiTheme="minorHAnsi"/>
          <w:i/>
          <w:sz w:val="24"/>
          <w:szCs w:val="24"/>
        </w:rPr>
      </w:pPr>
    </w:p>
    <w:p w14:paraId="0A65C15A" w14:textId="77777777" w:rsidR="0034315E" w:rsidRDefault="0034315E" w:rsidP="0034315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23533A">
        <w:rPr>
          <w:rFonts w:asciiTheme="minorHAnsi" w:hAnsiTheme="minorHAnsi"/>
          <w:i/>
          <w:sz w:val="24"/>
          <w:szCs w:val="24"/>
        </w:rPr>
        <w:t xml:space="preserve">Календарний контроль </w:t>
      </w:r>
      <w:r w:rsidRPr="000F658E">
        <w:rPr>
          <w:rFonts w:asciiTheme="minorHAnsi" w:hAnsiTheme="minorHAnsi"/>
          <w:iCs/>
          <w:sz w:val="24"/>
          <w:szCs w:val="24"/>
        </w:rPr>
        <w:t xml:space="preserve">провадиться </w:t>
      </w:r>
      <w:r>
        <w:rPr>
          <w:rFonts w:asciiTheme="minorHAnsi" w:hAnsiTheme="minorHAnsi"/>
          <w:iCs/>
          <w:sz w:val="24"/>
          <w:szCs w:val="24"/>
        </w:rPr>
        <w:t>на 7-8 та 14-15 тижнях</w:t>
      </w:r>
      <w:r w:rsidRPr="000F658E">
        <w:rPr>
          <w:rFonts w:asciiTheme="minorHAnsi" w:hAnsiTheme="minorHAnsi"/>
          <w:iCs/>
          <w:sz w:val="24"/>
          <w:szCs w:val="24"/>
        </w:rPr>
        <w:t xml:space="preserve"> </w:t>
      </w:r>
      <w:r>
        <w:rPr>
          <w:rFonts w:asciiTheme="minorHAnsi" w:hAnsiTheme="minorHAnsi"/>
          <w:iCs/>
          <w:sz w:val="24"/>
          <w:szCs w:val="24"/>
        </w:rPr>
        <w:t xml:space="preserve">весняного семестру </w:t>
      </w:r>
      <w:r w:rsidRPr="000F658E">
        <w:rPr>
          <w:rFonts w:asciiTheme="minorHAnsi" w:hAnsiTheme="minorHAnsi"/>
          <w:iCs/>
          <w:sz w:val="24"/>
          <w:szCs w:val="24"/>
        </w:rPr>
        <w:t>як моніторинг поточного стану виконання вимог силабусу</w:t>
      </w:r>
      <w:r>
        <w:rPr>
          <w:rFonts w:asciiTheme="minorHAnsi" w:hAnsiTheme="minorHAnsi"/>
          <w:iCs/>
          <w:sz w:val="24"/>
          <w:szCs w:val="24"/>
        </w:rPr>
        <w:t xml:space="preserve"> здобувачем вищої освіти. Для отримання позитивної оцінки з календарного контролю поточний рейтинг здобувача повинен становити не менше 50% від максимально можливого на час проведення цього контролю.</w:t>
      </w:r>
    </w:p>
    <w:p w14:paraId="7CB74154" w14:textId="77777777" w:rsidR="0034315E" w:rsidRDefault="0034315E" w:rsidP="0034315E">
      <w:pPr>
        <w:spacing w:line="240" w:lineRule="auto"/>
        <w:ind w:firstLine="360"/>
        <w:jc w:val="both"/>
        <w:rPr>
          <w:rFonts w:asciiTheme="minorHAnsi" w:hAnsiTheme="minorHAnsi"/>
          <w:i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3679"/>
        <w:gridCol w:w="2409"/>
        <w:gridCol w:w="2410"/>
      </w:tblGrid>
      <w:tr w:rsidR="0034315E" w:rsidRPr="008C2B18" w14:paraId="76421777" w14:textId="77777777" w:rsidTr="009E2CEC">
        <w:trPr>
          <w:trHeight w:val="56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523718" w14:textId="77777777" w:rsidR="0034315E" w:rsidRPr="008C2B18" w:rsidRDefault="0034315E" w:rsidP="009E2CE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>Критерій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1845B1" w14:textId="77777777" w:rsidR="0034315E" w:rsidRPr="008C2B18" w:rsidRDefault="0034315E" w:rsidP="009E2CE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І календарний контроль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369D6D" w14:textId="14E60660" w:rsidR="0034315E" w:rsidRPr="008C2B18" w:rsidRDefault="0034315E" w:rsidP="009E2CE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ІІ календарний контроль</w:t>
            </w:r>
          </w:p>
        </w:tc>
      </w:tr>
      <w:tr w:rsidR="0034315E" w:rsidRPr="008C2B18" w14:paraId="0F341B90" w14:textId="77777777" w:rsidTr="009E2CEC">
        <w:trPr>
          <w:trHeight w:val="477"/>
        </w:trPr>
        <w:tc>
          <w:tcPr>
            <w:tcW w:w="53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B2B43" w14:textId="77777777" w:rsidR="0034315E" w:rsidRPr="008C2B18" w:rsidRDefault="0034315E" w:rsidP="009E2CE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 xml:space="preserve">Термін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календарного контролю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078D12" w14:textId="77777777" w:rsidR="0034315E" w:rsidRPr="008C2B18" w:rsidRDefault="0034315E" w:rsidP="009E2CE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7-</w:t>
            </w: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>8-ий тиждень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BBBC4F" w14:textId="77777777" w:rsidR="0034315E" w:rsidRPr="008C2B18" w:rsidRDefault="0034315E" w:rsidP="009E2CE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>14-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15-</w:t>
            </w: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>ий тиждень</w:t>
            </w:r>
          </w:p>
        </w:tc>
      </w:tr>
      <w:tr w:rsidR="0034315E" w:rsidRPr="008C2B18" w14:paraId="69BF2365" w14:textId="77777777" w:rsidTr="009E2CEC">
        <w:trPr>
          <w:trHeight w:val="406"/>
        </w:trPr>
        <w:tc>
          <w:tcPr>
            <w:tcW w:w="1703" w:type="dxa"/>
            <w:shd w:val="clear" w:color="auto" w:fill="auto"/>
            <w:vAlign w:val="center"/>
          </w:tcPr>
          <w:p w14:paraId="5D121656" w14:textId="77777777" w:rsidR="0034315E" w:rsidRPr="00842D7F" w:rsidRDefault="0034315E" w:rsidP="009E2CE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D7F">
              <w:rPr>
                <w:rFonts w:asciiTheme="minorHAnsi" w:hAnsiTheme="minorHAnsi" w:cstheme="minorHAnsi"/>
                <w:sz w:val="24"/>
                <w:szCs w:val="24"/>
              </w:rPr>
              <w:t>Умови отримання атестації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19EFD5D5" w14:textId="77777777" w:rsidR="0034315E" w:rsidRPr="00842D7F" w:rsidRDefault="0034315E" w:rsidP="009E2CE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D7F">
              <w:rPr>
                <w:rFonts w:asciiTheme="minorHAnsi" w:hAnsiTheme="minorHAnsi" w:cstheme="minorHAnsi"/>
                <w:sz w:val="24"/>
                <w:szCs w:val="24"/>
              </w:rPr>
              <w:t>Поточний рейтинг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EB1822" w14:textId="77777777" w:rsidR="0034315E" w:rsidRPr="005B5D3C" w:rsidRDefault="0034315E" w:rsidP="009E2CE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5D3C">
              <w:rPr>
                <w:rFonts w:asciiTheme="minorHAnsi" w:hAnsiTheme="minorHAnsi" w:cstheme="minorHAnsi"/>
                <w:sz w:val="24"/>
                <w:szCs w:val="24"/>
              </w:rPr>
              <w:t>≥ 10 балів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099C53" w14:textId="0753564E" w:rsidR="0034315E" w:rsidRPr="005B5D3C" w:rsidRDefault="0034315E" w:rsidP="009E2CE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5D3C">
              <w:rPr>
                <w:rFonts w:asciiTheme="minorHAnsi" w:hAnsiTheme="minorHAnsi" w:cstheme="minorHAnsi"/>
                <w:sz w:val="24"/>
                <w:szCs w:val="24"/>
              </w:rPr>
              <w:t>≥ 2</w:t>
            </w:r>
            <w:r w:rsidR="00FB38F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B5D3C">
              <w:rPr>
                <w:rFonts w:asciiTheme="minorHAnsi" w:hAnsiTheme="minorHAnsi" w:cstheme="minorHAnsi"/>
                <w:sz w:val="24"/>
                <w:szCs w:val="24"/>
              </w:rPr>
              <w:t xml:space="preserve"> бали</w:t>
            </w:r>
          </w:p>
        </w:tc>
      </w:tr>
    </w:tbl>
    <w:p w14:paraId="64BDD4A6" w14:textId="77777777" w:rsidR="0034315E" w:rsidRPr="005B5D3C" w:rsidRDefault="0034315E" w:rsidP="0034315E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6193C0EA" w14:textId="77777777" w:rsidR="0034315E" w:rsidRDefault="0034315E" w:rsidP="0034315E">
      <w:pPr>
        <w:ind w:firstLine="425"/>
        <w:jc w:val="both"/>
        <w:rPr>
          <w:rFonts w:asciiTheme="minorHAnsi" w:hAnsiTheme="minorHAnsi"/>
          <w:iCs/>
          <w:sz w:val="24"/>
          <w:szCs w:val="24"/>
        </w:rPr>
      </w:pPr>
      <w:r w:rsidRPr="0023533A">
        <w:rPr>
          <w:rFonts w:asciiTheme="minorHAnsi" w:hAnsiTheme="minorHAnsi"/>
          <w:i/>
          <w:sz w:val="24"/>
          <w:szCs w:val="24"/>
        </w:rPr>
        <w:lastRenderedPageBreak/>
        <w:t>Семестровий контроль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B5D3C">
        <w:rPr>
          <w:rFonts w:asciiTheme="minorHAnsi" w:hAnsiTheme="minorHAnsi"/>
          <w:iCs/>
          <w:sz w:val="24"/>
          <w:szCs w:val="24"/>
        </w:rPr>
        <w:t>у формі заліку проводиться на останньому занятті з освітнього компонента. Здобувач отримує позитивну залікову оцінку за результатами його роботи протягом семестру, якщо у підсумку він набрав не менше 60 балів та виконав умови допуску до семестрового контролю.</w:t>
      </w:r>
      <w:r>
        <w:rPr>
          <w:rFonts w:asciiTheme="minorHAnsi" w:hAnsiTheme="minorHAnsi"/>
          <w:iCs/>
          <w:sz w:val="24"/>
          <w:szCs w:val="24"/>
        </w:rPr>
        <w:t xml:space="preserve"> </w:t>
      </w:r>
    </w:p>
    <w:p w14:paraId="7C5CBE53" w14:textId="77777777" w:rsidR="0034315E" w:rsidRDefault="0034315E" w:rsidP="0034315E">
      <w:pPr>
        <w:ind w:firstLine="425"/>
        <w:jc w:val="both"/>
        <w:rPr>
          <w:rFonts w:asciiTheme="minorHAnsi" w:hAnsiTheme="minorHAnsi"/>
          <w:iCs/>
          <w:sz w:val="24"/>
          <w:szCs w:val="24"/>
        </w:rPr>
      </w:pPr>
      <w:r w:rsidRPr="005B5D3C">
        <w:rPr>
          <w:rFonts w:asciiTheme="minorHAnsi" w:hAnsiTheme="minorHAnsi"/>
          <w:i/>
          <w:sz w:val="24"/>
          <w:szCs w:val="24"/>
        </w:rPr>
        <w:t xml:space="preserve">Умовою допуску до семестрового контролю </w:t>
      </w:r>
      <w:r w:rsidRPr="005B5D3C">
        <w:rPr>
          <w:rFonts w:asciiTheme="minorHAnsi" w:hAnsiTheme="minorHAnsi"/>
          <w:iCs/>
          <w:sz w:val="24"/>
          <w:szCs w:val="24"/>
        </w:rPr>
        <w:t>є позитивн</w:t>
      </w:r>
      <w:r>
        <w:rPr>
          <w:rFonts w:asciiTheme="minorHAnsi" w:hAnsiTheme="minorHAnsi"/>
          <w:iCs/>
          <w:sz w:val="24"/>
          <w:szCs w:val="24"/>
        </w:rPr>
        <w:t xml:space="preserve">а </w:t>
      </w:r>
      <w:r w:rsidRPr="005B5D3C">
        <w:rPr>
          <w:rFonts w:asciiTheme="minorHAnsi" w:hAnsiTheme="minorHAnsi"/>
          <w:iCs/>
          <w:sz w:val="24"/>
          <w:szCs w:val="24"/>
        </w:rPr>
        <w:t>оцінк</w:t>
      </w:r>
      <w:r>
        <w:rPr>
          <w:rFonts w:asciiTheme="minorHAnsi" w:hAnsiTheme="minorHAnsi"/>
          <w:iCs/>
          <w:sz w:val="24"/>
          <w:szCs w:val="24"/>
        </w:rPr>
        <w:t>а</w:t>
      </w:r>
      <w:r w:rsidRPr="005B5D3C">
        <w:rPr>
          <w:rFonts w:asciiTheme="minorHAnsi" w:hAnsiTheme="minorHAnsi"/>
          <w:iCs/>
          <w:sz w:val="24"/>
          <w:szCs w:val="24"/>
        </w:rPr>
        <w:t xml:space="preserve"> з модульної контрольної роботи (</w:t>
      </w:r>
      <w:r w:rsidRPr="005B5D3C">
        <w:rPr>
          <w:rFonts w:asciiTheme="minorHAnsi" w:hAnsiTheme="minorHAnsi" w:cstheme="minorHAnsi"/>
          <w:iCs/>
          <w:sz w:val="24"/>
          <w:szCs w:val="24"/>
        </w:rPr>
        <w:t>≥ 30 балів</w:t>
      </w:r>
      <w:r w:rsidRPr="005B5D3C">
        <w:rPr>
          <w:rFonts w:asciiTheme="minorHAnsi" w:hAnsiTheme="minorHAnsi"/>
          <w:iCs/>
          <w:sz w:val="24"/>
          <w:szCs w:val="24"/>
        </w:rPr>
        <w:t>)</w:t>
      </w:r>
      <w:r>
        <w:rPr>
          <w:rFonts w:asciiTheme="minorHAnsi" w:hAnsiTheme="minorHAnsi"/>
          <w:iCs/>
          <w:sz w:val="24"/>
          <w:szCs w:val="24"/>
        </w:rPr>
        <w:t xml:space="preserve">. </w:t>
      </w:r>
    </w:p>
    <w:p w14:paraId="0CFE76E2" w14:textId="77777777" w:rsidR="0034315E" w:rsidRDefault="0034315E" w:rsidP="0034315E">
      <w:pPr>
        <w:ind w:firstLine="425"/>
        <w:jc w:val="both"/>
        <w:rPr>
          <w:rFonts w:asciiTheme="minorHAnsi" w:hAnsiTheme="minorHAnsi"/>
          <w:iCs/>
          <w:sz w:val="24"/>
          <w:szCs w:val="24"/>
        </w:rPr>
      </w:pPr>
      <w:r w:rsidRPr="00E10AEF">
        <w:rPr>
          <w:rFonts w:asciiTheme="minorHAnsi" w:hAnsiTheme="minorHAnsi"/>
          <w:iCs/>
          <w:sz w:val="24"/>
          <w:szCs w:val="24"/>
        </w:rPr>
        <w:t>Студент виконує залікову контрольну роботу,</w:t>
      </w:r>
      <w:r>
        <w:rPr>
          <w:rFonts w:asciiTheme="minorHAnsi" w:hAnsiTheme="minorHAnsi"/>
          <w:iCs/>
          <w:sz w:val="24"/>
          <w:szCs w:val="24"/>
        </w:rPr>
        <w:t xml:space="preserve"> якщо а) він виконав умови допуску до заліку, але його підсумковий рейтинг за семестр нижчий за 60 балів; б) він хоче підвищити поточну оцінку з освітнього компонента. </w:t>
      </w:r>
    </w:p>
    <w:p w14:paraId="192371FA" w14:textId="4C981A4C" w:rsidR="0034315E" w:rsidRDefault="0034315E" w:rsidP="0034315E">
      <w:pPr>
        <w:pStyle w:val="a0"/>
        <w:ind w:left="0" w:firstLine="426"/>
        <w:contextualSpacing w:val="0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Якщо здобувач виконує залікову контрольну, його попередній рейтинг скасовується і він отримує остаточну оцінку за її результатами.</w:t>
      </w:r>
      <w:r w:rsidRPr="005B5D3C">
        <w:rPr>
          <w:rFonts w:asciiTheme="minorHAnsi" w:hAnsiTheme="minorHAnsi"/>
          <w:iCs/>
          <w:sz w:val="24"/>
          <w:szCs w:val="24"/>
        </w:rPr>
        <w:t xml:space="preserve"> </w:t>
      </w:r>
      <w:r>
        <w:rPr>
          <w:rFonts w:asciiTheme="minorHAnsi" w:hAnsiTheme="minorHAnsi"/>
          <w:iCs/>
          <w:sz w:val="24"/>
          <w:szCs w:val="24"/>
        </w:rPr>
        <w:t xml:space="preserve">Залікова контрольна робота оцінюється у 100 балів і містить завдання за темами освітнього компонента, прописаними у п. 5 цього силабусу. </w:t>
      </w:r>
    </w:p>
    <w:p w14:paraId="61C392FF" w14:textId="77777777" w:rsidR="00E10AEF" w:rsidRPr="00402E0C" w:rsidRDefault="00E10AEF" w:rsidP="00E10AEF">
      <w:pPr>
        <w:pStyle w:val="ac"/>
        <w:spacing w:line="276" w:lineRule="auto"/>
        <w:ind w:firstLine="426"/>
        <w:jc w:val="both"/>
        <w:rPr>
          <w:rStyle w:val="docdata"/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docdata"/>
          <w:rFonts w:asciiTheme="minorHAnsi" w:hAnsiTheme="minorHAnsi" w:cstheme="minorHAnsi"/>
          <w:color w:val="000000" w:themeColor="text1"/>
          <w:sz w:val="24"/>
          <w:szCs w:val="24"/>
        </w:rPr>
        <w:t>Залікова</w:t>
      </w:r>
      <w:r w:rsidRPr="00402E0C">
        <w:rPr>
          <w:rStyle w:val="docdata"/>
          <w:rFonts w:asciiTheme="minorHAnsi" w:hAnsiTheme="minorHAnsi" w:cstheme="minorHAnsi"/>
          <w:color w:val="000000" w:themeColor="text1"/>
          <w:sz w:val="24"/>
          <w:szCs w:val="24"/>
        </w:rPr>
        <w:t xml:space="preserve"> робота проводиться письмово та складається з чотирьох практичних завдань: аудіювання англомовного тексту та виконання завдання на перевірку розумінні тексту, читання англомовного тексту та виконання завдання на перевірку розуміння прочитаного, лексико-граматичне завдання та письмове завдання. </w:t>
      </w:r>
    </w:p>
    <w:p w14:paraId="26EB39CD" w14:textId="77777777" w:rsidR="00E10AEF" w:rsidRPr="00402E0C" w:rsidRDefault="00E10AEF" w:rsidP="00E10AEF">
      <w:pPr>
        <w:pStyle w:val="ac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Ваговий бал за аудіювання –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20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балів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(10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>тестових завдань, кожна правильна відповідь –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бали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).</w:t>
      </w:r>
    </w:p>
    <w:p w14:paraId="29152CF0" w14:textId="77777777" w:rsidR="00E10AEF" w:rsidRPr="00402E0C" w:rsidRDefault="00E10AEF" w:rsidP="00E10AEF">
      <w:pPr>
        <w:pStyle w:val="ac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Ваговий бал за читання – 20 балів (10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тестових , кожна правильна відповідь – 2 бали).</w:t>
      </w:r>
    </w:p>
    <w:p w14:paraId="2C69C742" w14:textId="77777777" w:rsidR="00E10AEF" w:rsidRPr="00402E0C" w:rsidRDefault="00E10AEF" w:rsidP="00E10AEF">
      <w:pPr>
        <w:pStyle w:val="ac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Ваговий бал за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лексико-граматичне завдання – 40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бал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ів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(кожна правильна відповідь – 1 бал).</w:t>
      </w:r>
    </w:p>
    <w:p w14:paraId="710E012C" w14:textId="77777777" w:rsidR="00E10AEF" w:rsidRPr="00402E0C" w:rsidRDefault="00E10AEF" w:rsidP="00E10AEF">
      <w:pPr>
        <w:pStyle w:val="ac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>Ваго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вий бал за письмове завдання – 2</w:t>
      </w: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 балів. </w:t>
      </w:r>
    </w:p>
    <w:p w14:paraId="414FD8CA" w14:textId="77777777" w:rsidR="00E10AEF" w:rsidRPr="00BA1EE5" w:rsidRDefault="00E10AEF" w:rsidP="00E10AEF">
      <w:pPr>
        <w:pStyle w:val="ac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402E0C">
        <w:rPr>
          <w:rFonts w:asciiTheme="minorHAnsi" w:hAnsiTheme="minorHAnsi" w:cstheme="minorHAnsi"/>
          <w:color w:val="000000" w:themeColor="text1"/>
          <w:sz w:val="24"/>
          <w:szCs w:val="24"/>
        </w:rPr>
        <w:t>Критерії оцінювання письмового завдання:</w:t>
      </w:r>
      <w:r w:rsidRPr="00BA1EE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A1EE5">
        <w:rPr>
          <w:rFonts w:asciiTheme="minorHAnsi" w:hAnsiTheme="minorHAnsi" w:cstheme="minorHAnsi"/>
          <w:sz w:val="24"/>
        </w:rPr>
        <w:t xml:space="preserve">відповідність формату, структурі та стилю даного жанру писемного мовлення, </w:t>
      </w:r>
      <w:r>
        <w:rPr>
          <w:rFonts w:asciiTheme="minorHAnsi" w:hAnsiTheme="minorHAnsi" w:cstheme="minorHAnsi"/>
          <w:sz w:val="24"/>
        </w:rPr>
        <w:t xml:space="preserve">змістове наповнення (опрацювання усіх умов, зазначених у комунікативній ситуації), </w:t>
      </w:r>
      <w:r w:rsidRPr="00BA1EE5">
        <w:rPr>
          <w:rFonts w:asciiTheme="minorHAnsi" w:hAnsiTheme="minorHAnsi" w:cstheme="minorHAnsi"/>
          <w:sz w:val="24"/>
        </w:rPr>
        <w:t>граматична правильність,</w:t>
      </w:r>
      <w:r>
        <w:rPr>
          <w:rFonts w:asciiTheme="minorHAnsi" w:hAnsiTheme="minorHAnsi" w:cstheme="minorHAnsi"/>
          <w:sz w:val="24"/>
        </w:rPr>
        <w:t xml:space="preserve"> збереження логіки викладу та зв’язності тексту,</w:t>
      </w:r>
      <w:r w:rsidRPr="00BA1EE5">
        <w:rPr>
          <w:rFonts w:asciiTheme="minorHAnsi" w:hAnsiTheme="minorHAnsi" w:cstheme="minorHAnsi"/>
          <w:sz w:val="24"/>
        </w:rPr>
        <w:t xml:space="preserve"> багатство лексичних засобів в</w:t>
      </w:r>
      <w:r>
        <w:rPr>
          <w:rFonts w:asciiTheme="minorHAnsi" w:hAnsiTheme="minorHAnsi" w:cstheme="minorHAnsi"/>
          <w:sz w:val="24"/>
        </w:rPr>
        <w:t>ираження, дотримання обсягу (280-32</w:t>
      </w:r>
      <w:r w:rsidRPr="00BA1EE5">
        <w:rPr>
          <w:rFonts w:asciiTheme="minorHAnsi" w:hAnsiTheme="minorHAnsi" w:cstheme="minorHAnsi"/>
          <w:sz w:val="24"/>
        </w:rPr>
        <w:t>0 слів).</w:t>
      </w:r>
    </w:p>
    <w:p w14:paraId="2F3C9520" w14:textId="77777777" w:rsidR="00E10AEF" w:rsidRDefault="00E10AEF" w:rsidP="00E10AEF">
      <w:pPr>
        <w:pStyle w:val="ac"/>
        <w:spacing w:line="276" w:lineRule="auto"/>
        <w:ind w:firstLine="142"/>
        <w:jc w:val="both"/>
        <w:rPr>
          <w:rFonts w:asciiTheme="minorHAnsi" w:hAnsiTheme="minorHAnsi" w:cstheme="minorHAnsi"/>
          <w:color w:val="000000"/>
          <w:sz w:val="24"/>
        </w:rPr>
      </w:pPr>
      <w:r w:rsidRPr="00940315">
        <w:rPr>
          <w:rStyle w:val="docdata"/>
          <w:rFonts w:asciiTheme="minorHAnsi" w:hAnsiTheme="minorHAnsi" w:cstheme="minorHAnsi"/>
          <w:color w:val="000000"/>
          <w:sz w:val="24"/>
        </w:rPr>
        <w:t xml:space="preserve">Критерії оцінювання </w:t>
      </w:r>
      <w:r>
        <w:rPr>
          <w:rStyle w:val="docdata"/>
          <w:rFonts w:asciiTheme="minorHAnsi" w:hAnsiTheme="minorHAnsi" w:cstheme="minorHAnsi"/>
          <w:color w:val="000000"/>
          <w:sz w:val="24"/>
        </w:rPr>
        <w:t>письмового завдання залікової роботи</w:t>
      </w:r>
      <w:r w:rsidRPr="00940315">
        <w:rPr>
          <w:rStyle w:val="docdata"/>
          <w:rFonts w:asciiTheme="minorHAnsi" w:hAnsiTheme="minorHAnsi" w:cstheme="minorHAnsi"/>
          <w:color w:val="000000"/>
          <w:sz w:val="24"/>
        </w:rPr>
        <w:t>.</w:t>
      </w:r>
    </w:p>
    <w:p w14:paraId="4231BB00" w14:textId="77777777" w:rsidR="00E10AEF" w:rsidRDefault="00E10AEF" w:rsidP="00E10AEF">
      <w:pPr>
        <w:pStyle w:val="ac"/>
        <w:spacing w:line="276" w:lineRule="auto"/>
        <w:ind w:firstLine="142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 «відмінно» 18 – 2</w:t>
      </w:r>
      <w:r w:rsidRPr="00940315">
        <w:rPr>
          <w:rFonts w:asciiTheme="minorHAnsi" w:hAnsiTheme="minorHAnsi" w:cstheme="minorHAnsi"/>
          <w:color w:val="000000"/>
          <w:sz w:val="24"/>
        </w:rPr>
        <w:t>0 ба</w:t>
      </w:r>
      <w:r>
        <w:rPr>
          <w:rFonts w:asciiTheme="minorHAnsi" w:hAnsiTheme="minorHAnsi" w:cstheme="minorHAnsi"/>
          <w:color w:val="000000"/>
          <w:sz w:val="24"/>
        </w:rPr>
        <w:t>лів; точне виконання письмового</w:t>
      </w:r>
      <w:r w:rsidRPr="00940315">
        <w:rPr>
          <w:rFonts w:asciiTheme="minorHAnsi" w:hAnsiTheme="minorHAnsi" w:cstheme="minorHAnsi"/>
          <w:color w:val="000000"/>
          <w:sz w:val="24"/>
        </w:rPr>
        <w:t xml:space="preserve"> завдання </w:t>
      </w:r>
      <w:r>
        <w:rPr>
          <w:rFonts w:asciiTheme="minorHAnsi" w:hAnsiTheme="minorHAnsi" w:cstheme="minorHAnsi"/>
          <w:color w:val="000000"/>
          <w:sz w:val="24"/>
        </w:rPr>
        <w:t>з дотриманням усіх вимог до змістового наповнення</w:t>
      </w:r>
      <w:r w:rsidRPr="00940315">
        <w:rPr>
          <w:rFonts w:asciiTheme="minorHAnsi" w:hAnsiTheme="minorHAnsi" w:cstheme="minorHAnsi"/>
          <w:color w:val="000000"/>
          <w:sz w:val="24"/>
        </w:rPr>
        <w:t>, повн</w:t>
      </w:r>
      <w:r>
        <w:rPr>
          <w:rFonts w:asciiTheme="minorHAnsi" w:hAnsiTheme="minorHAnsi" w:cstheme="minorHAnsi"/>
          <w:color w:val="000000"/>
          <w:sz w:val="24"/>
        </w:rPr>
        <w:t>е розкриття теми, збереження структури та зв’язності тексту;</w:t>
      </w:r>
    </w:p>
    <w:p w14:paraId="08DFC8B1" w14:textId="77777777" w:rsidR="00E10AEF" w:rsidRDefault="00E10AEF" w:rsidP="00E10AEF">
      <w:pPr>
        <w:pStyle w:val="ac"/>
        <w:spacing w:line="276" w:lineRule="auto"/>
        <w:ind w:firstLine="142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 «добре» 15 – 17</w:t>
      </w:r>
      <w:r w:rsidRPr="00940315">
        <w:rPr>
          <w:rFonts w:asciiTheme="minorHAnsi" w:hAnsiTheme="minorHAnsi" w:cstheme="minorHAnsi"/>
          <w:color w:val="000000"/>
          <w:sz w:val="24"/>
        </w:rPr>
        <w:t xml:space="preserve"> балів; недостатньо точне виконання </w:t>
      </w:r>
      <w:r>
        <w:rPr>
          <w:rFonts w:asciiTheme="minorHAnsi" w:hAnsiTheme="minorHAnsi" w:cstheme="minorHAnsi"/>
          <w:color w:val="000000"/>
          <w:sz w:val="24"/>
        </w:rPr>
        <w:t>письмового</w:t>
      </w:r>
      <w:r w:rsidRPr="00940315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завдання, недостатньо повне</w:t>
      </w:r>
      <w:r w:rsidRPr="00940315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розкриття теми, незначні помилки вживання лексичних засобів;</w:t>
      </w:r>
    </w:p>
    <w:p w14:paraId="0C22F20A" w14:textId="77777777" w:rsidR="00E10AEF" w:rsidRDefault="00E10AEF" w:rsidP="00E10AEF">
      <w:pPr>
        <w:pStyle w:val="ac"/>
        <w:spacing w:line="276" w:lineRule="auto"/>
        <w:ind w:firstLine="142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 «задовільно» 12 – 14</w:t>
      </w:r>
      <w:r w:rsidRPr="00940315">
        <w:rPr>
          <w:rFonts w:asciiTheme="minorHAnsi" w:hAnsiTheme="minorHAnsi" w:cstheme="minorHAnsi"/>
          <w:color w:val="000000"/>
          <w:sz w:val="24"/>
        </w:rPr>
        <w:t xml:space="preserve"> балів; неточне виконання </w:t>
      </w:r>
      <w:r>
        <w:rPr>
          <w:rFonts w:asciiTheme="minorHAnsi" w:hAnsiTheme="minorHAnsi" w:cstheme="minorHAnsi"/>
          <w:color w:val="000000"/>
          <w:sz w:val="24"/>
        </w:rPr>
        <w:t>письмового завдання, неповне</w:t>
      </w:r>
      <w:r w:rsidRPr="00940315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розкриття теми з порушенням логіки викладу тексту, наявність лексичних та граматичних помилок;</w:t>
      </w:r>
    </w:p>
    <w:p w14:paraId="33AC24E7" w14:textId="77777777" w:rsidR="00E10AEF" w:rsidRDefault="00E10AEF" w:rsidP="00E10AEF">
      <w:pPr>
        <w:pStyle w:val="ac"/>
        <w:spacing w:line="276" w:lineRule="auto"/>
        <w:ind w:firstLine="142"/>
        <w:jc w:val="both"/>
        <w:rPr>
          <w:rFonts w:asciiTheme="minorHAnsi" w:hAnsiTheme="minorHAnsi" w:cstheme="minorHAnsi"/>
          <w:color w:val="000000"/>
          <w:sz w:val="24"/>
        </w:rPr>
      </w:pPr>
      <w:r w:rsidRPr="00940315">
        <w:rPr>
          <w:rFonts w:asciiTheme="minorHAnsi" w:hAnsiTheme="minorHAnsi" w:cstheme="minorHAnsi"/>
          <w:color w:val="000000"/>
          <w:sz w:val="24"/>
        </w:rPr>
        <w:t xml:space="preserve"> «незадовільно» 0 балів; невиконання п</w:t>
      </w:r>
      <w:r>
        <w:rPr>
          <w:rFonts w:asciiTheme="minorHAnsi" w:hAnsiTheme="minorHAnsi" w:cstheme="minorHAnsi"/>
          <w:color w:val="000000"/>
          <w:sz w:val="24"/>
        </w:rPr>
        <w:t>исьмового</w:t>
      </w:r>
      <w:r w:rsidRPr="00940315">
        <w:rPr>
          <w:rFonts w:asciiTheme="minorHAnsi" w:hAnsiTheme="minorHAnsi" w:cstheme="minorHAnsi"/>
          <w:color w:val="000000"/>
          <w:sz w:val="24"/>
        </w:rPr>
        <w:t xml:space="preserve"> завдання, відсутність </w:t>
      </w:r>
      <w:r>
        <w:rPr>
          <w:rFonts w:asciiTheme="minorHAnsi" w:hAnsiTheme="minorHAnsi" w:cstheme="minorHAnsi"/>
          <w:color w:val="000000"/>
          <w:sz w:val="24"/>
        </w:rPr>
        <w:t>тексту на задану тему</w:t>
      </w:r>
      <w:r w:rsidRPr="00940315">
        <w:rPr>
          <w:rFonts w:asciiTheme="minorHAnsi" w:hAnsiTheme="minorHAnsi" w:cstheme="minorHAnsi"/>
          <w:color w:val="000000"/>
          <w:sz w:val="24"/>
        </w:rPr>
        <w:t>.</w:t>
      </w:r>
    </w:p>
    <w:p w14:paraId="6E107F64" w14:textId="77777777" w:rsidR="00E10AEF" w:rsidRDefault="00E10AEF" w:rsidP="00E10AEF">
      <w:pPr>
        <w:pStyle w:val="ac"/>
        <w:spacing w:line="276" w:lineRule="auto"/>
        <w:ind w:firstLine="708"/>
        <w:rPr>
          <w:rFonts w:asciiTheme="minorHAnsi" w:hAnsiTheme="minorHAnsi" w:cstheme="minorHAnsi"/>
          <w:b/>
          <w:sz w:val="24"/>
        </w:rPr>
      </w:pPr>
    </w:p>
    <w:p w14:paraId="0235B73F" w14:textId="1268B4CE" w:rsidR="00E10AEF" w:rsidRDefault="00E10AEF">
      <w:pPr>
        <w:spacing w:after="160" w:line="259" w:lineRule="auto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br w:type="page"/>
      </w:r>
    </w:p>
    <w:p w14:paraId="2840A894" w14:textId="77777777" w:rsidR="0034315E" w:rsidRPr="000C13CC" w:rsidRDefault="0034315E" w:rsidP="0034315E">
      <w:pPr>
        <w:pStyle w:val="a0"/>
        <w:spacing w:line="240" w:lineRule="auto"/>
        <w:ind w:left="0" w:firstLine="426"/>
        <w:contextualSpacing w:val="0"/>
        <w:jc w:val="both"/>
        <w:rPr>
          <w:rFonts w:asciiTheme="minorHAnsi" w:hAnsiTheme="minorHAnsi"/>
          <w:i/>
          <w:iCs/>
          <w:sz w:val="24"/>
          <w:szCs w:val="24"/>
        </w:rPr>
      </w:pPr>
      <w:r w:rsidRPr="000C13CC">
        <w:rPr>
          <w:rFonts w:asciiTheme="minorHAnsi" w:hAnsiTheme="minorHAnsi"/>
          <w:bCs/>
          <w:i/>
          <w:iCs/>
          <w:sz w:val="24"/>
          <w:szCs w:val="24"/>
        </w:rPr>
        <w:lastRenderedPageBreak/>
        <w:t>Таблиця відповідності рейтингових балів оцінкам за університетською шкалою</w:t>
      </w:r>
      <w:r w:rsidRPr="000C13CC">
        <w:rPr>
          <w:rFonts w:asciiTheme="minorHAnsi" w:hAnsiTheme="minorHAnsi"/>
          <w:i/>
          <w:iCs/>
          <w:sz w:val="24"/>
          <w:szCs w:val="24"/>
        </w:rPr>
        <w:t xml:space="preserve">: </w:t>
      </w:r>
    </w:p>
    <w:p w14:paraId="5390100E" w14:textId="77777777" w:rsidR="0034315E" w:rsidRPr="005413FF" w:rsidRDefault="0034315E" w:rsidP="0034315E">
      <w:pPr>
        <w:pStyle w:val="a0"/>
        <w:spacing w:line="240" w:lineRule="auto"/>
        <w:ind w:left="0" w:firstLine="426"/>
        <w:contextualSpacing w:val="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34315E" w:rsidRPr="00570FF5" w14:paraId="38B982D8" w14:textId="77777777" w:rsidTr="009E2CEC">
        <w:trPr>
          <w:trHeight w:val="421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8C4BE34" w14:textId="77777777" w:rsidR="0034315E" w:rsidRPr="00570FF5" w:rsidRDefault="0034315E" w:rsidP="009E2C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EC1B7EC" w14:textId="77777777" w:rsidR="0034315E" w:rsidRPr="00570FF5" w:rsidRDefault="0034315E" w:rsidP="009E2C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70FF5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34315E" w:rsidRPr="00570FF5" w14:paraId="6395FF4F" w14:textId="77777777" w:rsidTr="009E2CEC">
        <w:trPr>
          <w:trHeight w:val="340"/>
        </w:trPr>
        <w:tc>
          <w:tcPr>
            <w:tcW w:w="3119" w:type="dxa"/>
            <w:vAlign w:val="center"/>
          </w:tcPr>
          <w:p w14:paraId="3FDD7575" w14:textId="77777777" w:rsidR="0034315E" w:rsidRPr="00570FF5" w:rsidRDefault="0034315E" w:rsidP="009E2C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2DEFCCF1" w14:textId="77777777" w:rsidR="0034315E" w:rsidRPr="00570FF5" w:rsidRDefault="0034315E" w:rsidP="009E2C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34315E" w:rsidRPr="00570FF5" w14:paraId="3EC9C636" w14:textId="77777777" w:rsidTr="009E2CEC">
        <w:trPr>
          <w:trHeight w:val="340"/>
        </w:trPr>
        <w:tc>
          <w:tcPr>
            <w:tcW w:w="3119" w:type="dxa"/>
            <w:vAlign w:val="center"/>
          </w:tcPr>
          <w:p w14:paraId="0C7057AA" w14:textId="77777777" w:rsidR="0034315E" w:rsidRPr="00570FF5" w:rsidRDefault="0034315E" w:rsidP="009E2C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4CDFBFB1" w14:textId="77777777" w:rsidR="0034315E" w:rsidRPr="00570FF5" w:rsidRDefault="0034315E" w:rsidP="009E2C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34315E" w:rsidRPr="00570FF5" w14:paraId="3E77039E" w14:textId="77777777" w:rsidTr="009E2CEC">
        <w:trPr>
          <w:trHeight w:val="340"/>
        </w:trPr>
        <w:tc>
          <w:tcPr>
            <w:tcW w:w="3119" w:type="dxa"/>
            <w:vAlign w:val="center"/>
          </w:tcPr>
          <w:p w14:paraId="5DC5E872" w14:textId="77777777" w:rsidR="0034315E" w:rsidRPr="00570FF5" w:rsidRDefault="0034315E" w:rsidP="009E2C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0C734DA9" w14:textId="77777777" w:rsidR="0034315E" w:rsidRPr="00570FF5" w:rsidRDefault="0034315E" w:rsidP="009E2C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34315E" w:rsidRPr="00570FF5" w14:paraId="041B1D2C" w14:textId="77777777" w:rsidTr="009E2CEC">
        <w:trPr>
          <w:trHeight w:val="340"/>
        </w:trPr>
        <w:tc>
          <w:tcPr>
            <w:tcW w:w="3119" w:type="dxa"/>
            <w:vAlign w:val="center"/>
          </w:tcPr>
          <w:p w14:paraId="76D29937" w14:textId="77777777" w:rsidR="0034315E" w:rsidRPr="00570FF5" w:rsidRDefault="0034315E" w:rsidP="009E2C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084CC480" w14:textId="77777777" w:rsidR="0034315E" w:rsidRPr="00570FF5" w:rsidRDefault="0034315E" w:rsidP="009E2C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34315E" w:rsidRPr="00570FF5" w14:paraId="258C0CF3" w14:textId="77777777" w:rsidTr="009E2CEC">
        <w:trPr>
          <w:trHeight w:val="340"/>
        </w:trPr>
        <w:tc>
          <w:tcPr>
            <w:tcW w:w="3119" w:type="dxa"/>
            <w:vAlign w:val="center"/>
          </w:tcPr>
          <w:p w14:paraId="1F3ADD14" w14:textId="77777777" w:rsidR="0034315E" w:rsidRPr="00570FF5" w:rsidRDefault="0034315E" w:rsidP="009E2C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304015AB" w14:textId="77777777" w:rsidR="0034315E" w:rsidRPr="00570FF5" w:rsidRDefault="0034315E" w:rsidP="009E2C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34315E" w:rsidRPr="00570FF5" w14:paraId="5EFD5C7C" w14:textId="77777777" w:rsidTr="009E2CEC">
        <w:trPr>
          <w:trHeight w:val="340"/>
        </w:trPr>
        <w:tc>
          <w:tcPr>
            <w:tcW w:w="3119" w:type="dxa"/>
            <w:vAlign w:val="center"/>
          </w:tcPr>
          <w:p w14:paraId="08D9993A" w14:textId="77777777" w:rsidR="0034315E" w:rsidRPr="00570FF5" w:rsidRDefault="0034315E" w:rsidP="009E2C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1ED7FC78" w14:textId="77777777" w:rsidR="0034315E" w:rsidRPr="00570FF5" w:rsidRDefault="0034315E" w:rsidP="009E2C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34315E" w:rsidRPr="00570FF5" w14:paraId="4E0F2D63" w14:textId="77777777" w:rsidTr="009E2CEC">
        <w:trPr>
          <w:trHeight w:val="340"/>
        </w:trPr>
        <w:tc>
          <w:tcPr>
            <w:tcW w:w="3119" w:type="dxa"/>
            <w:vAlign w:val="center"/>
          </w:tcPr>
          <w:p w14:paraId="38D1F988" w14:textId="77777777" w:rsidR="0034315E" w:rsidRPr="00570FF5" w:rsidRDefault="0034315E" w:rsidP="009E2C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A5EB33D" w14:textId="77777777" w:rsidR="0034315E" w:rsidRPr="00570FF5" w:rsidRDefault="0034315E" w:rsidP="009E2C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14:paraId="374CFCF7" w14:textId="77777777" w:rsidR="0034315E" w:rsidRDefault="0034315E" w:rsidP="0034315E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F916CF2" w14:textId="77777777" w:rsidR="0034315E" w:rsidRDefault="0034315E" w:rsidP="0034315E">
      <w:pPr>
        <w:pStyle w:val="1"/>
        <w:numPr>
          <w:ilvl w:val="0"/>
          <w:numId w:val="0"/>
        </w:numPr>
        <w:spacing w:line="240" w:lineRule="auto"/>
        <w:ind w:left="720" w:hanging="360"/>
      </w:pPr>
      <w:r>
        <w:t xml:space="preserve">9. </w:t>
      </w:r>
      <w:r w:rsidRPr="00BA6203">
        <w:t>Додаткова інформація з дисципліни</w:t>
      </w:r>
      <w:r>
        <w:t xml:space="preserve"> (освітнього компонента)</w:t>
      </w:r>
    </w:p>
    <w:p w14:paraId="290D31E5" w14:textId="77777777" w:rsidR="0034315E" w:rsidRDefault="0034315E" w:rsidP="0034315E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0C13CC">
        <w:rPr>
          <w:rFonts w:asciiTheme="minorHAnsi" w:hAnsiTheme="minorHAnsi"/>
          <w:sz w:val="24"/>
          <w:szCs w:val="24"/>
        </w:rPr>
        <w:t>9.1. На залікову контрольну роботу вин</w:t>
      </w:r>
      <w:r>
        <w:rPr>
          <w:rFonts w:asciiTheme="minorHAnsi" w:hAnsiTheme="minorHAnsi"/>
          <w:sz w:val="24"/>
          <w:szCs w:val="24"/>
        </w:rPr>
        <w:t>есено</w:t>
      </w:r>
      <w:r w:rsidRPr="000C13CC">
        <w:rPr>
          <w:rFonts w:asciiTheme="minorHAnsi" w:hAnsiTheme="minorHAnsi"/>
          <w:sz w:val="24"/>
          <w:szCs w:val="24"/>
        </w:rPr>
        <w:t xml:space="preserve"> тематичний матеріал, прописаний у п. 5 цього силабусу.</w:t>
      </w:r>
    </w:p>
    <w:p w14:paraId="7A3FD795" w14:textId="77777777" w:rsidR="0034315E" w:rsidRPr="000C13CC" w:rsidRDefault="0034315E" w:rsidP="0034315E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9.2. Для цього освітнього компонента передбачене визнання результатів навчання, набутих у неформальній/інформальній освіті згідно з процедурою, прописаною у </w:t>
      </w:r>
      <w:r w:rsidRPr="000C13CC">
        <w:rPr>
          <w:rFonts w:asciiTheme="minorHAnsi" w:hAnsiTheme="minorHAnsi"/>
          <w:sz w:val="24"/>
          <w:szCs w:val="24"/>
        </w:rPr>
        <w:t>Положенн</w:t>
      </w:r>
      <w:r>
        <w:rPr>
          <w:rFonts w:asciiTheme="minorHAnsi" w:hAnsiTheme="minorHAnsi"/>
          <w:sz w:val="24"/>
          <w:szCs w:val="24"/>
        </w:rPr>
        <w:t>і</w:t>
      </w:r>
      <w:r w:rsidRPr="000C13CC">
        <w:rPr>
          <w:rFonts w:asciiTheme="minorHAnsi" w:hAnsiTheme="minorHAnsi"/>
          <w:sz w:val="24"/>
          <w:szCs w:val="24"/>
        </w:rPr>
        <w:t xml:space="preserve"> про визнання в КПІ ім. Ігоря Сікорського результатів навчання, набутих у неформальній/інформальній освіті</w:t>
      </w:r>
      <w:r>
        <w:rPr>
          <w:rFonts w:asciiTheme="minorHAnsi" w:hAnsiTheme="minorHAnsi"/>
          <w:sz w:val="24"/>
          <w:szCs w:val="24"/>
        </w:rPr>
        <w:t xml:space="preserve"> (</w:t>
      </w:r>
      <w:hyperlink r:id="rId19" w:history="1">
        <w:r w:rsidRPr="000C13CC">
          <w:rPr>
            <w:rStyle w:val="a5"/>
            <w:rFonts w:asciiTheme="minorHAnsi" w:hAnsiTheme="minorHAnsi"/>
            <w:sz w:val="24"/>
            <w:szCs w:val="24"/>
          </w:rPr>
          <w:t>https://osvita.kpi.ua/node/179</w:t>
        </w:r>
      </w:hyperlink>
      <w:r>
        <w:rPr>
          <w:rFonts w:asciiTheme="minorHAnsi" w:hAnsiTheme="minorHAnsi"/>
          <w:sz w:val="24"/>
          <w:szCs w:val="24"/>
        </w:rPr>
        <w:t>).</w:t>
      </w:r>
    </w:p>
    <w:p w14:paraId="7E3E7493" w14:textId="77777777" w:rsidR="0034315E" w:rsidRDefault="0034315E" w:rsidP="0034315E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D0B1893" w14:textId="77777777" w:rsidR="0034315E" w:rsidRPr="0023533A" w:rsidRDefault="0034315E" w:rsidP="0034315E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 навчальної дисципліни (силабус):</w:t>
      </w:r>
    </w:p>
    <w:p w14:paraId="6DBA8BE7" w14:textId="60E457F6" w:rsidR="0034315E" w:rsidRPr="0023533A" w:rsidRDefault="0034315E" w:rsidP="0034315E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Складено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викладачем кафедри ТППАМ Існюк О.Ю.</w:t>
      </w:r>
    </w:p>
    <w:p w14:paraId="28960838" w14:textId="77777777" w:rsidR="0034315E" w:rsidRPr="0023533A" w:rsidRDefault="0034315E" w:rsidP="0034315E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Ухвалено</w:t>
      </w:r>
      <w:r w:rsidRPr="0023533A">
        <w:rPr>
          <w:rFonts w:asciiTheme="minorHAnsi" w:hAnsiTheme="minorHAnsi"/>
          <w:sz w:val="22"/>
          <w:szCs w:val="22"/>
        </w:rPr>
        <w:t xml:space="preserve"> кафедрою </w:t>
      </w:r>
      <w:r>
        <w:rPr>
          <w:rFonts w:asciiTheme="minorHAnsi" w:hAnsiTheme="minorHAnsi"/>
          <w:sz w:val="22"/>
          <w:szCs w:val="22"/>
        </w:rPr>
        <w:t>ТППАМ</w:t>
      </w:r>
      <w:r w:rsidRPr="0023533A">
        <w:rPr>
          <w:rFonts w:asciiTheme="minorHAnsi" w:hAnsiTheme="minorHAnsi"/>
          <w:sz w:val="22"/>
          <w:szCs w:val="22"/>
        </w:rPr>
        <w:t xml:space="preserve"> (протокол №</w:t>
      </w:r>
      <w:r>
        <w:rPr>
          <w:rFonts w:asciiTheme="minorHAnsi" w:hAnsiTheme="minorHAnsi"/>
          <w:sz w:val="22"/>
          <w:szCs w:val="22"/>
        </w:rPr>
        <w:t>12</w:t>
      </w:r>
      <w:r w:rsidRPr="0023533A">
        <w:rPr>
          <w:rFonts w:asciiTheme="minorHAnsi" w:hAnsiTheme="minorHAnsi"/>
          <w:sz w:val="22"/>
          <w:szCs w:val="22"/>
        </w:rPr>
        <w:t xml:space="preserve"> від </w:t>
      </w:r>
      <w:r>
        <w:rPr>
          <w:rFonts w:asciiTheme="minorHAnsi" w:hAnsiTheme="minorHAnsi"/>
          <w:sz w:val="22"/>
          <w:szCs w:val="22"/>
        </w:rPr>
        <w:t>28.01.2021</w:t>
      </w:r>
      <w:r w:rsidRPr="0023533A">
        <w:rPr>
          <w:rFonts w:asciiTheme="minorHAnsi" w:hAnsiTheme="minorHAnsi"/>
          <w:sz w:val="22"/>
          <w:szCs w:val="22"/>
        </w:rPr>
        <w:t>)</w:t>
      </w:r>
    </w:p>
    <w:p w14:paraId="453E2139" w14:textId="77777777" w:rsidR="00E10AEF" w:rsidRPr="00C37FDA" w:rsidRDefault="00E10AEF" w:rsidP="00E10AEF">
      <w:pPr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  <w:r w:rsidRPr="000D28D2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Pr="000D28D2">
        <w:rPr>
          <w:rFonts w:ascii="Calibri" w:hAnsi="Calibri" w:cs="Calibri"/>
          <w:sz w:val="22"/>
          <w:szCs w:val="22"/>
        </w:rPr>
        <w:t>Науково-методичною комісією зі спеціальності 035 Філологія (протокол № 6 від 03.02.2021 р.)</w:t>
      </w:r>
    </w:p>
    <w:p w14:paraId="16002154" w14:textId="77777777" w:rsidR="0034315E" w:rsidRPr="00604E4C" w:rsidRDefault="0034315E" w:rsidP="00604E4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34315E" w:rsidRPr="00604E4C" w:rsidSect="006A172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809D5" w14:textId="77777777" w:rsidR="00443637" w:rsidRDefault="00443637" w:rsidP="0034315E">
      <w:pPr>
        <w:spacing w:line="240" w:lineRule="auto"/>
      </w:pPr>
      <w:r>
        <w:separator/>
      </w:r>
    </w:p>
  </w:endnote>
  <w:endnote w:type="continuationSeparator" w:id="0">
    <w:p w14:paraId="6A9D81F9" w14:textId="77777777" w:rsidR="00443637" w:rsidRDefault="00443637" w:rsidP="00343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946A3" w14:textId="77777777" w:rsidR="00443637" w:rsidRDefault="00443637" w:rsidP="0034315E">
      <w:pPr>
        <w:spacing w:line="240" w:lineRule="auto"/>
      </w:pPr>
      <w:r>
        <w:separator/>
      </w:r>
    </w:p>
  </w:footnote>
  <w:footnote w:type="continuationSeparator" w:id="0">
    <w:p w14:paraId="08AF05D4" w14:textId="77777777" w:rsidR="00443637" w:rsidRDefault="00443637" w:rsidP="003431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582"/>
    <w:multiLevelType w:val="hybridMultilevel"/>
    <w:tmpl w:val="E7AC5F08"/>
    <w:lvl w:ilvl="0" w:tplc="D02E1E18">
      <w:start w:val="1"/>
      <w:numFmt w:val="bullet"/>
      <w:lvlText w:val="-"/>
      <w:lvlJc w:val="left"/>
      <w:pPr>
        <w:ind w:left="851" w:firstLine="76"/>
      </w:pPr>
      <w:rPr>
        <w:rFonts w:ascii="Calibri" w:eastAsiaTheme="minorHAns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1478BC"/>
    <w:multiLevelType w:val="hybridMultilevel"/>
    <w:tmpl w:val="FC142F08"/>
    <w:lvl w:ilvl="0" w:tplc="7D9AEE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AE4B92"/>
    <w:multiLevelType w:val="hybridMultilevel"/>
    <w:tmpl w:val="E00856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5456D33"/>
    <w:multiLevelType w:val="hybridMultilevel"/>
    <w:tmpl w:val="9470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22892"/>
    <w:multiLevelType w:val="hybridMultilevel"/>
    <w:tmpl w:val="1032AF8C"/>
    <w:lvl w:ilvl="0" w:tplc="237E0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F30612"/>
    <w:multiLevelType w:val="hybridMultilevel"/>
    <w:tmpl w:val="424484E6"/>
    <w:lvl w:ilvl="0" w:tplc="D02E1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3063E"/>
    <w:multiLevelType w:val="hybridMultilevel"/>
    <w:tmpl w:val="99143F7A"/>
    <w:lvl w:ilvl="0" w:tplc="B296D8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860FC"/>
    <w:multiLevelType w:val="hybridMultilevel"/>
    <w:tmpl w:val="6A4C7B36"/>
    <w:lvl w:ilvl="0" w:tplc="2E42DE0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060F75"/>
    <w:multiLevelType w:val="hybridMultilevel"/>
    <w:tmpl w:val="208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427C7"/>
    <w:multiLevelType w:val="hybridMultilevel"/>
    <w:tmpl w:val="8C6481AA"/>
    <w:lvl w:ilvl="0" w:tplc="D02E1E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CEE0570"/>
    <w:multiLevelType w:val="hybridMultilevel"/>
    <w:tmpl w:val="2D16ECCC"/>
    <w:lvl w:ilvl="0" w:tplc="914EC32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11"/>
    <w:lvlOverride w:ilvl="0">
      <w:startOverride w:val="1"/>
    </w:lvlOverride>
  </w:num>
  <w:num w:numId="6">
    <w:abstractNumId w:val="4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6"/>
  </w:num>
  <w:num w:numId="10">
    <w:abstractNumId w:val="11"/>
    <w:lvlOverride w:ilvl="0">
      <w:startOverride w:val="1"/>
    </w:lvlOverride>
  </w:num>
  <w:num w:numId="11">
    <w:abstractNumId w:val="1"/>
  </w:num>
  <w:num w:numId="12">
    <w:abstractNumId w:val="11"/>
    <w:lvlOverride w:ilvl="0">
      <w:startOverride w:val="1"/>
    </w:lvlOverride>
  </w:num>
  <w:num w:numId="13">
    <w:abstractNumId w:val="8"/>
  </w:num>
  <w:num w:numId="14">
    <w:abstractNumId w:val="7"/>
  </w:num>
  <w:num w:numId="15">
    <w:abstractNumId w:val="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27"/>
    <w:rsid w:val="00041D23"/>
    <w:rsid w:val="00073776"/>
    <w:rsid w:val="000C1A29"/>
    <w:rsid w:val="000E28D5"/>
    <w:rsid w:val="000E4E9E"/>
    <w:rsid w:val="000F21E7"/>
    <w:rsid w:val="00113427"/>
    <w:rsid w:val="001154CB"/>
    <w:rsid w:val="00115FF1"/>
    <w:rsid w:val="00133D6A"/>
    <w:rsid w:val="0014552E"/>
    <w:rsid w:val="001455F9"/>
    <w:rsid w:val="001537D8"/>
    <w:rsid w:val="001A1407"/>
    <w:rsid w:val="001A6D71"/>
    <w:rsid w:val="001C2227"/>
    <w:rsid w:val="001D2CC9"/>
    <w:rsid w:val="001E02F4"/>
    <w:rsid w:val="002F1345"/>
    <w:rsid w:val="0034315E"/>
    <w:rsid w:val="00372507"/>
    <w:rsid w:val="00391EF7"/>
    <w:rsid w:val="00405188"/>
    <w:rsid w:val="004258AE"/>
    <w:rsid w:val="00443637"/>
    <w:rsid w:val="004E3EEE"/>
    <w:rsid w:val="0052487C"/>
    <w:rsid w:val="00561053"/>
    <w:rsid w:val="00582EBC"/>
    <w:rsid w:val="00604E4C"/>
    <w:rsid w:val="0064275C"/>
    <w:rsid w:val="006A1727"/>
    <w:rsid w:val="006B5D62"/>
    <w:rsid w:val="007061D3"/>
    <w:rsid w:val="00754516"/>
    <w:rsid w:val="0083433C"/>
    <w:rsid w:val="009B50EE"/>
    <w:rsid w:val="009C3F34"/>
    <w:rsid w:val="009C6AA0"/>
    <w:rsid w:val="009D2BD2"/>
    <w:rsid w:val="00A24B91"/>
    <w:rsid w:val="00A94031"/>
    <w:rsid w:val="00BB03C6"/>
    <w:rsid w:val="00BD2757"/>
    <w:rsid w:val="00CE353E"/>
    <w:rsid w:val="00D53F73"/>
    <w:rsid w:val="00D62A10"/>
    <w:rsid w:val="00DA71FA"/>
    <w:rsid w:val="00E10AEF"/>
    <w:rsid w:val="00E243B7"/>
    <w:rsid w:val="00E35C3A"/>
    <w:rsid w:val="00E57472"/>
    <w:rsid w:val="00EA4550"/>
    <w:rsid w:val="00F44521"/>
    <w:rsid w:val="00F8480F"/>
    <w:rsid w:val="00FB38F2"/>
    <w:rsid w:val="00FB7B02"/>
    <w:rsid w:val="00FC40B6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47EF"/>
  <w15:docId w15:val="{0620C5F1-3945-494F-8AFB-BED24193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727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qFormat/>
    <w:rsid w:val="006A1727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D2757"/>
    <w:pPr>
      <w:keepNext/>
      <w:spacing w:line="240" w:lineRule="auto"/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54516"/>
    <w:pPr>
      <w:keepNext/>
      <w:spacing w:line="240" w:lineRule="auto"/>
      <w:jc w:val="center"/>
      <w:outlineLvl w:val="2"/>
    </w:pPr>
    <w:rPr>
      <w:rFonts w:eastAsia="Times New Roman"/>
      <w:b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C6AA0"/>
    <w:pPr>
      <w:keepNext/>
      <w:spacing w:after="120" w:line="240" w:lineRule="auto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0E4E9E"/>
    <w:pPr>
      <w:keepNext/>
      <w:spacing w:line="240" w:lineRule="auto"/>
      <w:jc w:val="both"/>
      <w:outlineLvl w:val="4"/>
    </w:pPr>
    <w:rPr>
      <w:rFonts w:asciiTheme="minorHAnsi" w:hAnsiTheme="minorHAnsi" w:cstheme="minorHAnsi"/>
      <w:b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E3EEE"/>
    <w:pPr>
      <w:keepNext/>
      <w:shd w:val="clear" w:color="auto" w:fill="FFFFFF"/>
      <w:spacing w:line="240" w:lineRule="auto"/>
      <w:ind w:left="709" w:firstLine="284"/>
      <w:jc w:val="both"/>
      <w:outlineLvl w:val="5"/>
    </w:pPr>
    <w:rPr>
      <w:rFonts w:asciiTheme="minorHAnsi" w:eastAsia="Times New Roman" w:hAnsiTheme="minorHAnsi" w:cstheme="minorHAnsi"/>
      <w:b/>
      <w:color w:val="000000" w:themeColor="text1"/>
      <w:sz w:val="24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E3EEE"/>
    <w:pPr>
      <w:keepNext/>
      <w:shd w:val="clear" w:color="auto" w:fill="FFFFFF"/>
      <w:spacing w:line="240" w:lineRule="auto"/>
      <w:ind w:left="1134"/>
      <w:jc w:val="both"/>
      <w:outlineLvl w:val="6"/>
    </w:pPr>
    <w:rPr>
      <w:rFonts w:asciiTheme="minorHAnsi" w:eastAsia="Times New Roman" w:hAnsiTheme="minorHAnsi" w:cstheme="minorHAnsi"/>
      <w:b/>
      <w:color w:val="000000" w:themeColor="text1"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154CB"/>
    <w:pPr>
      <w:keepNext/>
      <w:spacing w:line="240" w:lineRule="auto"/>
      <w:ind w:firstLine="709"/>
      <w:jc w:val="both"/>
      <w:outlineLvl w:val="7"/>
    </w:pPr>
    <w:rPr>
      <w:rFonts w:asciiTheme="minorHAnsi" w:eastAsia="Times New Roman" w:hAnsiTheme="minorHAnsi" w:cstheme="minorHAnsi"/>
      <w:b/>
      <w:color w:val="000000" w:themeColor="text1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F44521"/>
    <w:pPr>
      <w:keepNext/>
      <w:shd w:val="clear" w:color="auto" w:fill="FFFFFF"/>
      <w:spacing w:before="75" w:after="150" w:line="240" w:lineRule="auto"/>
      <w:ind w:left="75" w:right="75"/>
      <w:jc w:val="center"/>
      <w:outlineLvl w:val="8"/>
    </w:pPr>
    <w:rPr>
      <w:rFonts w:asciiTheme="minorHAnsi" w:eastAsia="Times New Roman" w:hAnsiTheme="minorHAnsi" w:cstheme="minorHAnsi"/>
      <w:b/>
      <w:bCs/>
      <w:color w:val="000000" w:themeColor="text1"/>
      <w:sz w:val="24"/>
      <w:szCs w:val="24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A1727"/>
    <w:rPr>
      <w:rFonts w:cs="Times New Roman"/>
      <w:b/>
      <w:color w:val="002060"/>
      <w:sz w:val="24"/>
      <w:szCs w:val="24"/>
      <w:lang w:val="uk-UA"/>
    </w:rPr>
  </w:style>
  <w:style w:type="table" w:styleId="a4">
    <w:name w:val="Table Grid"/>
    <w:basedOn w:val="a2"/>
    <w:uiPriority w:val="99"/>
    <w:rsid w:val="006A172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sid w:val="006A1727"/>
    <w:rPr>
      <w:color w:val="0563C1" w:themeColor="hyperlink"/>
      <w:u w:val="single"/>
    </w:rPr>
  </w:style>
  <w:style w:type="table" w:customStyle="1" w:styleId="-211">
    <w:name w:val="Таблица-сетка 2 — акцент 11"/>
    <w:basedOn w:val="a2"/>
    <w:uiPriority w:val="47"/>
    <w:rsid w:val="006A1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6">
    <w:name w:val="Body Text Indent"/>
    <w:basedOn w:val="a"/>
    <w:link w:val="a7"/>
    <w:uiPriority w:val="99"/>
    <w:rsid w:val="006A1727"/>
    <w:pPr>
      <w:spacing w:after="120"/>
      <w:ind w:left="283"/>
    </w:pPr>
    <w:rPr>
      <w:rFonts w:ascii="Calibri" w:eastAsia="Calibri" w:hAnsi="Calibri"/>
      <w:sz w:val="22"/>
      <w:szCs w:val="22"/>
      <w:lang w:eastAsia="ru-RU"/>
    </w:rPr>
  </w:style>
  <w:style w:type="character" w:customStyle="1" w:styleId="a7">
    <w:name w:val="Основной текст с отступом Знак"/>
    <w:basedOn w:val="a1"/>
    <w:link w:val="a6"/>
    <w:uiPriority w:val="99"/>
    <w:rsid w:val="006A1727"/>
    <w:rPr>
      <w:rFonts w:ascii="Calibri" w:eastAsia="Calibri" w:hAnsi="Calibri" w:cs="Times New Roman"/>
      <w:lang w:val="uk-UA" w:eastAsia="ru-RU"/>
    </w:rPr>
  </w:style>
  <w:style w:type="paragraph" w:styleId="a0">
    <w:name w:val="List Paragraph"/>
    <w:basedOn w:val="a"/>
    <w:uiPriority w:val="34"/>
    <w:qFormat/>
    <w:rsid w:val="006A172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04E4C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9">
    <w:name w:val="Верхний колонтитул Знак"/>
    <w:basedOn w:val="a1"/>
    <w:link w:val="a8"/>
    <w:uiPriority w:val="99"/>
    <w:rsid w:val="00604E4C"/>
  </w:style>
  <w:style w:type="character" w:customStyle="1" w:styleId="20">
    <w:name w:val="Заголовок 2 Знак"/>
    <w:basedOn w:val="a1"/>
    <w:link w:val="2"/>
    <w:uiPriority w:val="9"/>
    <w:rsid w:val="00BD2757"/>
    <w:rPr>
      <w:rFonts w:cstheme="minorHAnsi"/>
      <w:b/>
      <w:sz w:val="24"/>
      <w:szCs w:val="24"/>
      <w:lang w:val="uk-UA"/>
    </w:rPr>
  </w:style>
  <w:style w:type="paragraph" w:styleId="21">
    <w:name w:val="Body Text Indent 2"/>
    <w:basedOn w:val="a"/>
    <w:link w:val="22"/>
    <w:uiPriority w:val="99"/>
    <w:unhideWhenUsed/>
    <w:rsid w:val="00EA4550"/>
    <w:pPr>
      <w:spacing w:line="240" w:lineRule="auto"/>
      <w:ind w:firstLine="708"/>
      <w:jc w:val="both"/>
    </w:pPr>
    <w:rPr>
      <w:rFonts w:asciiTheme="minorHAnsi" w:hAnsiTheme="minorHAnsi" w:cstheme="minorHAnsi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4550"/>
    <w:rPr>
      <w:rFonts w:cstheme="minorHAnsi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D53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3F73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1"/>
    <w:link w:val="3"/>
    <w:uiPriority w:val="9"/>
    <w:rsid w:val="00754516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docdata">
    <w:name w:val="docdata"/>
    <w:aliases w:val="docy,v5,1469,baiaagaaboqcaaad9gmaaauebaaaaaaaaaaaaaaaaaaaaaaaaaaaaaaaaaaaaaaaaaaaaaaaaaaaaaaaaaaaaaaaaaaaaaaaaaaaaaaaaaaaaaaaaaaaaaaaaaaaaaaaaaaaaaaaaaaaaaaaaaaaaaaaaaaaaaaaaaaaaaaaaaaaaaaaaaaaaaaaaaaaaaaaaaaaaaaaaaaaaaaaaaaaaaaaaaaaaaaaaaaaaaaa"/>
    <w:basedOn w:val="a1"/>
    <w:rsid w:val="00D62A10"/>
  </w:style>
  <w:style w:type="character" w:customStyle="1" w:styleId="40">
    <w:name w:val="Заголовок 4 Знак"/>
    <w:basedOn w:val="a1"/>
    <w:link w:val="4"/>
    <w:uiPriority w:val="9"/>
    <w:rsid w:val="009C6AA0"/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50">
    <w:name w:val="Заголовок 5 Знак"/>
    <w:basedOn w:val="a1"/>
    <w:link w:val="5"/>
    <w:uiPriority w:val="9"/>
    <w:rsid w:val="000E4E9E"/>
    <w:rPr>
      <w:rFonts w:cstheme="minorHAnsi"/>
      <w:b/>
      <w:sz w:val="24"/>
      <w:szCs w:val="28"/>
      <w:lang w:val="uk-UA"/>
    </w:rPr>
  </w:style>
  <w:style w:type="paragraph" w:styleId="ac">
    <w:name w:val="No Spacing"/>
    <w:uiPriority w:val="1"/>
    <w:qFormat/>
    <w:rsid w:val="004E3EEE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ad">
    <w:name w:val="Body Text"/>
    <w:basedOn w:val="a"/>
    <w:link w:val="ae"/>
    <w:uiPriority w:val="99"/>
    <w:unhideWhenUsed/>
    <w:rsid w:val="004E3EEE"/>
    <w:pPr>
      <w:shd w:val="clear" w:color="auto" w:fill="FFFFFF"/>
      <w:spacing w:line="240" w:lineRule="auto"/>
    </w:pPr>
    <w:rPr>
      <w:rFonts w:ascii="Helvetica" w:eastAsia="Times New Roman" w:hAnsi="Helvetica"/>
      <w:color w:val="333333"/>
      <w:sz w:val="20"/>
      <w:szCs w:val="20"/>
      <w:lang w:val="en-US" w:eastAsia="ru-RU"/>
    </w:rPr>
  </w:style>
  <w:style w:type="character" w:customStyle="1" w:styleId="ae">
    <w:name w:val="Основной текст Знак"/>
    <w:basedOn w:val="a1"/>
    <w:link w:val="ad"/>
    <w:uiPriority w:val="99"/>
    <w:rsid w:val="004E3EEE"/>
    <w:rPr>
      <w:rFonts w:ascii="Helvetica" w:eastAsia="Times New Roman" w:hAnsi="Helvetica" w:cs="Times New Roman"/>
      <w:color w:val="333333"/>
      <w:sz w:val="20"/>
      <w:szCs w:val="20"/>
      <w:shd w:val="clear" w:color="auto" w:fill="FFFFFF"/>
      <w:lang w:val="en-US" w:eastAsia="ru-RU"/>
    </w:rPr>
  </w:style>
  <w:style w:type="character" w:customStyle="1" w:styleId="60">
    <w:name w:val="Заголовок 6 Знак"/>
    <w:basedOn w:val="a1"/>
    <w:link w:val="6"/>
    <w:uiPriority w:val="9"/>
    <w:rsid w:val="004E3EEE"/>
    <w:rPr>
      <w:rFonts w:eastAsia="Times New Roman" w:cstheme="minorHAnsi"/>
      <w:b/>
      <w:color w:val="000000" w:themeColor="text1"/>
      <w:sz w:val="24"/>
      <w:szCs w:val="20"/>
      <w:shd w:val="clear" w:color="auto" w:fill="FFFFFF"/>
      <w:lang w:val="en-US" w:eastAsia="ru-RU"/>
    </w:rPr>
  </w:style>
  <w:style w:type="character" w:customStyle="1" w:styleId="70">
    <w:name w:val="Заголовок 7 Знак"/>
    <w:basedOn w:val="a1"/>
    <w:link w:val="7"/>
    <w:uiPriority w:val="9"/>
    <w:rsid w:val="004E3EEE"/>
    <w:rPr>
      <w:rFonts w:eastAsia="Times New Roman" w:cstheme="minorHAnsi"/>
      <w:b/>
      <w:color w:val="000000" w:themeColor="text1"/>
      <w:sz w:val="24"/>
      <w:szCs w:val="20"/>
      <w:shd w:val="clear" w:color="auto" w:fill="FFFFFF"/>
      <w:lang w:val="en-US" w:eastAsia="ru-RU"/>
    </w:rPr>
  </w:style>
  <w:style w:type="character" w:customStyle="1" w:styleId="80">
    <w:name w:val="Заголовок 8 Знак"/>
    <w:basedOn w:val="a1"/>
    <w:link w:val="8"/>
    <w:uiPriority w:val="9"/>
    <w:rsid w:val="001154CB"/>
    <w:rPr>
      <w:rFonts w:eastAsia="Times New Roman" w:cstheme="minorHAnsi"/>
      <w:b/>
      <w:color w:val="000000" w:themeColor="text1"/>
      <w:sz w:val="24"/>
      <w:szCs w:val="24"/>
      <w:lang w:val="uk-UA" w:eastAsia="ru-RU"/>
    </w:rPr>
  </w:style>
  <w:style w:type="character" w:customStyle="1" w:styleId="90">
    <w:name w:val="Заголовок 9 Знак"/>
    <w:basedOn w:val="a1"/>
    <w:link w:val="9"/>
    <w:uiPriority w:val="9"/>
    <w:rsid w:val="00F44521"/>
    <w:rPr>
      <w:rFonts w:eastAsia="Times New Roman" w:cstheme="minorHAnsi"/>
      <w:b/>
      <w:bCs/>
      <w:color w:val="000000" w:themeColor="text1"/>
      <w:sz w:val="24"/>
      <w:szCs w:val="24"/>
      <w:shd w:val="clear" w:color="auto" w:fill="FFFFFF"/>
      <w:lang w:val="en-US" w:eastAsia="ru-RU"/>
    </w:rPr>
  </w:style>
  <w:style w:type="paragraph" w:styleId="af">
    <w:name w:val="Normal (Web)"/>
    <w:basedOn w:val="a"/>
    <w:uiPriority w:val="99"/>
    <w:semiHidden/>
    <w:unhideWhenUsed/>
    <w:rsid w:val="00F445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f0">
    <w:name w:val="Emphasis"/>
    <w:basedOn w:val="a1"/>
    <w:uiPriority w:val="20"/>
    <w:qFormat/>
    <w:rsid w:val="001A1407"/>
    <w:rPr>
      <w:i/>
      <w:iCs/>
    </w:rPr>
  </w:style>
  <w:style w:type="character" w:styleId="af1">
    <w:name w:val="Strong"/>
    <w:basedOn w:val="a1"/>
    <w:uiPriority w:val="22"/>
    <w:qFormat/>
    <w:rsid w:val="001A1407"/>
    <w:rPr>
      <w:b/>
      <w:bCs/>
    </w:rPr>
  </w:style>
  <w:style w:type="paragraph" w:styleId="af2">
    <w:name w:val="footnote text"/>
    <w:basedOn w:val="a"/>
    <w:link w:val="af3"/>
    <w:semiHidden/>
    <w:unhideWhenUsed/>
    <w:rsid w:val="0034315E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34315E"/>
    <w:rPr>
      <w:rFonts w:ascii="Times New Roman" w:hAnsi="Times New Roman" w:cs="Times New Roman"/>
      <w:sz w:val="20"/>
      <w:szCs w:val="20"/>
      <w:lang w:val="uk-UA"/>
    </w:rPr>
  </w:style>
  <w:style w:type="character" w:styleId="af4">
    <w:name w:val="footnote reference"/>
    <w:basedOn w:val="a1"/>
    <w:semiHidden/>
    <w:unhideWhenUsed/>
    <w:rsid w:val="0034315E"/>
    <w:rPr>
      <w:vertAlign w:val="superscript"/>
    </w:rPr>
  </w:style>
  <w:style w:type="character" w:customStyle="1" w:styleId="UnresolvedMention1">
    <w:name w:val="Unresolved Mention1"/>
    <w:basedOn w:val="a1"/>
    <w:uiPriority w:val="99"/>
    <w:semiHidden/>
    <w:unhideWhenUsed/>
    <w:rsid w:val="0034315E"/>
    <w:rPr>
      <w:color w:val="605E5C"/>
      <w:shd w:val="clear" w:color="auto" w:fill="E1DFDD"/>
    </w:rPr>
  </w:style>
  <w:style w:type="character" w:styleId="af5">
    <w:name w:val="FollowedHyperlink"/>
    <w:basedOn w:val="a1"/>
    <w:uiPriority w:val="99"/>
    <w:semiHidden/>
    <w:unhideWhenUsed/>
    <w:rsid w:val="003431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8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1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klad.kpi.ua/Schedules/ViewSchedule.aspx?g=608a2ac3-0ff3-456a-a8df-7267d57fb54b" TargetMode="External"/><Relationship Id="rId13" Type="http://schemas.openxmlformats.org/officeDocument/2006/relationships/hyperlink" Target="https://kpi.ua/code" TargetMode="External"/><Relationship Id="rId18" Type="http://schemas.openxmlformats.org/officeDocument/2006/relationships/hyperlink" Target="https://osvita.kpi.ua/node/3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osvita.kpi.ua/node/37" TargetMode="External"/><Relationship Id="rId17" Type="http://schemas.openxmlformats.org/officeDocument/2006/relationships/hyperlink" Target="https://osvita.kpi.ua/node/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vita.kpi.ua/node/17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ument.kpi.ua/2020_7-1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pi.ua/code" TargetMode="External"/><Relationship Id="rId10" Type="http://schemas.openxmlformats.org/officeDocument/2006/relationships/hyperlink" Target="mailto:seonolut@gmail.com" TargetMode="External"/><Relationship Id="rId19" Type="http://schemas.openxmlformats.org/officeDocument/2006/relationships/hyperlink" Target="https://osvita.kpi.ua/node/1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klad.kpi.ua/Schedules/ViewSchedule.aspx?g=d7cc1fc9-9a2f-48a9-a6f6-c1384d1a8693" TargetMode="External"/><Relationship Id="rId14" Type="http://schemas.openxmlformats.org/officeDocument/2006/relationships/hyperlink" Target="https://osvita.kpi.ua/node/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3510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Zhanna</cp:lastModifiedBy>
  <cp:revision>3</cp:revision>
  <dcterms:created xsi:type="dcterms:W3CDTF">2021-02-12T15:16:00Z</dcterms:created>
  <dcterms:modified xsi:type="dcterms:W3CDTF">2021-02-12T15:16:00Z</dcterms:modified>
</cp:coreProperties>
</file>