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237C14" w14:paraId="2DAC3B62" w14:textId="77777777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14:paraId="0ED6BDD8" w14:textId="77777777" w:rsidR="00237C14" w:rsidRDefault="00F015E6">
            <w:pPr>
              <w:spacing w:line="240" w:lineRule="auto"/>
              <w:ind w:left="-57"/>
              <w:rPr>
                <w:rFonts w:ascii="Calibri" w:hAnsi="Calibri"/>
                <w:b/>
                <w:color w:val="002060"/>
                <w:sz w:val="24"/>
                <w:szCs w:val="24"/>
              </w:rPr>
            </w:pPr>
            <w:r>
              <w:rPr>
                <w:rFonts w:ascii="Calibri" w:hAnsi="Calibri"/>
                <w:noProof/>
                <w:lang w:val="ru-RU" w:eastAsia="ru-RU"/>
              </w:rPr>
              <w:drawing>
                <wp:inline distT="0" distB="0" distL="0" distR="0" wp14:anchorId="3D89A8F1" wp14:editId="6522F5CC">
                  <wp:extent cx="2952000" cy="552683"/>
                  <wp:effectExtent l="0" t="0" r="1270" b="0"/>
                  <wp:docPr id="1026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/>
                        </pic:nvPicPr>
                        <pic:blipFill>
                          <a:blip r:embed="rId5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ru-RU" w:eastAsia="ru-RU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BD57" w14:textId="77777777" w:rsidR="00237C14" w:rsidRDefault="00F015E6">
            <w:pPr>
              <w:spacing w:line="240" w:lineRule="auto"/>
              <w:ind w:left="-71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93C818F" wp14:editId="7142F462">
                  <wp:extent cx="694055" cy="694055"/>
                  <wp:effectExtent l="0" t="0" r="0" b="0"/>
                  <wp:docPr id="1027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94055" cy="694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14:paraId="5E95A372" w14:textId="77777777" w:rsidR="00237C14" w:rsidRDefault="00F015E6">
            <w:pPr>
              <w:spacing w:line="240" w:lineRule="auto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70C0"/>
                <w:sz w:val="24"/>
                <w:szCs w:val="24"/>
              </w:rPr>
              <w:t>Кафедра теорії, практики та перекладу німецької мови</w:t>
            </w:r>
          </w:p>
        </w:tc>
      </w:tr>
      <w:tr w:rsidR="00237C14" w14:paraId="7B10EED1" w14:textId="77777777">
        <w:trPr>
          <w:trHeight w:val="628"/>
        </w:trPr>
        <w:tc>
          <w:tcPr>
            <w:tcW w:w="10206" w:type="dxa"/>
            <w:gridSpan w:val="3"/>
          </w:tcPr>
          <w:p w14:paraId="436EF8D1" w14:textId="77777777" w:rsidR="00237C14" w:rsidRDefault="00F015E6">
            <w:pPr>
              <w:spacing w:before="120"/>
              <w:jc w:val="center"/>
              <w:rPr>
                <w:rFonts w:ascii="Calibri" w:hAnsi="Calibri"/>
                <w:b/>
                <w:color w:val="002060"/>
                <w:sz w:val="48"/>
                <w:szCs w:val="48"/>
              </w:rPr>
            </w:pPr>
            <w:r>
              <w:rPr>
                <w:rFonts w:ascii="Calibri" w:hAnsi="Calibri"/>
                <w:b/>
                <w:color w:val="002060"/>
                <w:sz w:val="48"/>
                <w:szCs w:val="48"/>
              </w:rPr>
              <w:t>ТРЕТЯ ІНОЗЕМНА МОВА (НІМЕЦЬКА МОВА А1)</w:t>
            </w:r>
          </w:p>
          <w:p w14:paraId="134C3814" w14:textId="77777777" w:rsidR="00EA01A0" w:rsidRPr="00EA01A0" w:rsidRDefault="00EA01A0" w:rsidP="00EA01A0">
            <w:pPr>
              <w:jc w:val="center"/>
              <w:rPr>
                <w:rFonts w:ascii="Calibri" w:hAnsi="Calibri"/>
                <w:b/>
                <w:color w:val="002060"/>
                <w:sz w:val="32"/>
                <w:szCs w:val="32"/>
                <w:lang w:val="ru-RU"/>
              </w:rPr>
            </w:pPr>
            <w:r w:rsidRPr="00EA01A0">
              <w:rPr>
                <w:rFonts w:ascii="Calibri" w:hAnsi="Calibri"/>
                <w:b/>
                <w:color w:val="002060"/>
                <w:sz w:val="32"/>
                <w:szCs w:val="32"/>
              </w:rPr>
              <w:t xml:space="preserve">Силабус </w:t>
            </w:r>
            <w:r w:rsidRPr="00EA01A0">
              <w:rPr>
                <w:rFonts w:ascii="Calibri" w:hAnsi="Calibri"/>
                <w:b/>
                <w:color w:val="002060"/>
                <w:sz w:val="32"/>
                <w:szCs w:val="32"/>
                <w:lang w:val="ru-RU"/>
              </w:rPr>
              <w:t xml:space="preserve">– </w:t>
            </w:r>
          </w:p>
          <w:p w14:paraId="6E101C0C" w14:textId="77777777" w:rsidR="00237C14" w:rsidRDefault="00EA01A0" w:rsidP="00EA01A0">
            <w:pPr>
              <w:jc w:val="center"/>
              <w:rPr>
                <w:rFonts w:ascii="Calibri" w:hAnsi="Calibri"/>
                <w:b/>
                <w:color w:val="002060"/>
                <w:sz w:val="36"/>
                <w:szCs w:val="36"/>
              </w:rPr>
            </w:pPr>
            <w:r w:rsidRPr="00EA01A0">
              <w:rPr>
                <w:rFonts w:ascii="Calibri" w:hAnsi="Calibri"/>
                <w:b/>
                <w:color w:val="002060"/>
                <w:sz w:val="32"/>
                <w:szCs w:val="32"/>
              </w:rPr>
              <w:t>Робоча програма навчальної дисципліни (</w:t>
            </w:r>
            <w:r w:rsidRPr="00EA01A0">
              <w:rPr>
                <w:rFonts w:ascii="Calibri" w:hAnsi="Calibri"/>
                <w:b/>
                <w:color w:val="002060"/>
                <w:sz w:val="32"/>
                <w:szCs w:val="32"/>
                <w:lang w:val="ru-RU"/>
              </w:rPr>
              <w:t>осв</w:t>
            </w:r>
            <w:r w:rsidRPr="00EA01A0">
              <w:rPr>
                <w:rFonts w:ascii="Calibri" w:hAnsi="Calibri"/>
                <w:b/>
                <w:color w:val="002060"/>
                <w:sz w:val="32"/>
                <w:szCs w:val="32"/>
              </w:rPr>
              <w:t>ітнього компонента)</w:t>
            </w:r>
          </w:p>
        </w:tc>
      </w:tr>
    </w:tbl>
    <w:p w14:paraId="53A6CEDF" w14:textId="77777777" w:rsidR="00237C14" w:rsidRDefault="00F015E6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</w:pPr>
      <w:r>
        <w:t>Реквізити навчальної дисципліни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512"/>
      </w:tblGrid>
      <w:tr w:rsidR="00237C14" w14:paraId="5B168862" w14:textId="77777777" w:rsidTr="00EA01A0">
        <w:tc>
          <w:tcPr>
            <w:tcW w:w="2694" w:type="dxa"/>
          </w:tcPr>
          <w:p w14:paraId="415B2019" w14:textId="77777777" w:rsidR="00237C14" w:rsidRPr="00391289" w:rsidRDefault="00F015E6">
            <w:pPr>
              <w:spacing w:before="20" w:after="20" w:line="240" w:lineRule="auto"/>
              <w:rPr>
                <w:rFonts w:ascii="Calibri" w:hAnsi="Calibri"/>
                <w:b/>
                <w:sz w:val="22"/>
                <w:szCs w:val="22"/>
              </w:rPr>
            </w:pPr>
            <w:r w:rsidRPr="00391289">
              <w:rPr>
                <w:rFonts w:ascii="Calibri" w:hAnsi="Calibri"/>
                <w:b/>
                <w:sz w:val="22"/>
                <w:szCs w:val="22"/>
              </w:rPr>
              <w:t>Рівень вищої освіти</w:t>
            </w:r>
          </w:p>
        </w:tc>
        <w:tc>
          <w:tcPr>
            <w:tcW w:w="7512" w:type="dxa"/>
          </w:tcPr>
          <w:p w14:paraId="5FEB25D0" w14:textId="77777777" w:rsidR="00237C14" w:rsidRDefault="00F015E6">
            <w:pPr>
              <w:spacing w:before="20" w:after="20" w:line="240" w:lineRule="auto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t xml:space="preserve">Другий (магістерський) 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br/>
            </w:r>
          </w:p>
        </w:tc>
      </w:tr>
      <w:tr w:rsidR="00237C14" w14:paraId="2C8E3447" w14:textId="77777777" w:rsidTr="00EA01A0">
        <w:tc>
          <w:tcPr>
            <w:tcW w:w="2694" w:type="dxa"/>
          </w:tcPr>
          <w:p w14:paraId="0A7B000E" w14:textId="77777777" w:rsidR="00237C14" w:rsidRPr="00391289" w:rsidRDefault="00F015E6">
            <w:pPr>
              <w:spacing w:before="20" w:after="20" w:line="240" w:lineRule="auto"/>
              <w:rPr>
                <w:rFonts w:ascii="Calibri" w:hAnsi="Calibri"/>
                <w:b/>
                <w:sz w:val="22"/>
                <w:szCs w:val="22"/>
              </w:rPr>
            </w:pPr>
            <w:r w:rsidRPr="00391289">
              <w:rPr>
                <w:rFonts w:ascii="Calibri" w:hAnsi="Calibri"/>
                <w:b/>
                <w:sz w:val="22"/>
                <w:szCs w:val="22"/>
              </w:rPr>
              <w:t>Галузь знань</w:t>
            </w:r>
          </w:p>
        </w:tc>
        <w:tc>
          <w:tcPr>
            <w:tcW w:w="7512" w:type="dxa"/>
          </w:tcPr>
          <w:p w14:paraId="2BBDD481" w14:textId="77777777" w:rsidR="00237C14" w:rsidRDefault="00F015E6">
            <w:pPr>
              <w:spacing w:before="20" w:after="20" w:line="240" w:lineRule="auto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t>Гуманітарні науки</w:t>
            </w:r>
          </w:p>
        </w:tc>
      </w:tr>
      <w:tr w:rsidR="00237C14" w14:paraId="4C2F6D60" w14:textId="77777777" w:rsidTr="00EA01A0">
        <w:tc>
          <w:tcPr>
            <w:tcW w:w="2694" w:type="dxa"/>
          </w:tcPr>
          <w:p w14:paraId="66785258" w14:textId="77777777" w:rsidR="00237C14" w:rsidRPr="00391289" w:rsidRDefault="00F015E6">
            <w:pPr>
              <w:spacing w:before="20" w:after="20" w:line="240" w:lineRule="auto"/>
              <w:rPr>
                <w:rFonts w:ascii="Calibri" w:hAnsi="Calibri"/>
                <w:b/>
                <w:sz w:val="22"/>
                <w:szCs w:val="22"/>
              </w:rPr>
            </w:pPr>
            <w:r w:rsidRPr="00391289">
              <w:rPr>
                <w:rFonts w:ascii="Calibri" w:hAnsi="Calibri"/>
                <w:b/>
                <w:sz w:val="22"/>
                <w:szCs w:val="22"/>
              </w:rPr>
              <w:t>Спеціальність</w:t>
            </w:r>
          </w:p>
        </w:tc>
        <w:tc>
          <w:tcPr>
            <w:tcW w:w="7512" w:type="dxa"/>
          </w:tcPr>
          <w:p w14:paraId="30FBEFE8" w14:textId="77777777" w:rsidR="00237C14" w:rsidRDefault="00F015E6">
            <w:pPr>
              <w:spacing w:before="20" w:after="20" w:line="240" w:lineRule="auto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t>035 Філологія</w:t>
            </w:r>
          </w:p>
        </w:tc>
      </w:tr>
      <w:tr w:rsidR="00237C14" w14:paraId="6F1FFF11" w14:textId="77777777" w:rsidTr="00EA01A0">
        <w:tc>
          <w:tcPr>
            <w:tcW w:w="2694" w:type="dxa"/>
          </w:tcPr>
          <w:p w14:paraId="5283CA66" w14:textId="77777777" w:rsidR="00237C14" w:rsidRPr="00391289" w:rsidRDefault="00F015E6">
            <w:pPr>
              <w:spacing w:before="20" w:after="20" w:line="240" w:lineRule="auto"/>
              <w:rPr>
                <w:rFonts w:ascii="Calibri" w:hAnsi="Calibri"/>
                <w:b/>
                <w:sz w:val="22"/>
                <w:szCs w:val="22"/>
              </w:rPr>
            </w:pPr>
            <w:r w:rsidRPr="00391289">
              <w:rPr>
                <w:rFonts w:ascii="Calibri" w:hAnsi="Calibri"/>
                <w:b/>
                <w:sz w:val="22"/>
                <w:szCs w:val="22"/>
              </w:rPr>
              <w:t>Освітня програма</w:t>
            </w:r>
          </w:p>
        </w:tc>
        <w:tc>
          <w:tcPr>
            <w:tcW w:w="7512" w:type="dxa"/>
          </w:tcPr>
          <w:p w14:paraId="24F892AF" w14:textId="56C8290E" w:rsidR="00237C14" w:rsidRDefault="00DD5397">
            <w:pPr>
              <w:spacing w:before="20" w:after="20" w:line="240" w:lineRule="auto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t xml:space="preserve">Романські </w:t>
            </w:r>
            <w:r w:rsidR="00F015E6">
              <w:rPr>
                <w:rFonts w:ascii="Calibri" w:hAnsi="Calibri"/>
                <w:i/>
                <w:color w:val="0070C0"/>
                <w:sz w:val="22"/>
                <w:szCs w:val="22"/>
              </w:rPr>
              <w:t xml:space="preserve">мови та літератури (переклад включно), перша – </w:t>
            </w:r>
            <w:r w:rsidR="00F015E6" w:rsidRPr="00F015E6">
              <w:rPr>
                <w:rFonts w:ascii="Calibri" w:hAnsi="Calibri"/>
                <w:i/>
                <w:color w:val="0070C0"/>
                <w:sz w:val="22"/>
                <w:szCs w:val="22"/>
                <w:lang w:val="ru-RU"/>
              </w:rPr>
              <w:t>французька</w:t>
            </w:r>
          </w:p>
        </w:tc>
      </w:tr>
      <w:tr w:rsidR="00237C14" w14:paraId="176E9C6C" w14:textId="77777777" w:rsidTr="00EA01A0">
        <w:tc>
          <w:tcPr>
            <w:tcW w:w="2694" w:type="dxa"/>
          </w:tcPr>
          <w:p w14:paraId="3989118F" w14:textId="77777777" w:rsidR="00237C14" w:rsidRPr="00391289" w:rsidRDefault="00F015E6">
            <w:pPr>
              <w:spacing w:before="20" w:after="20" w:line="240" w:lineRule="auto"/>
              <w:rPr>
                <w:rFonts w:ascii="Calibri" w:hAnsi="Calibri"/>
                <w:b/>
                <w:sz w:val="22"/>
                <w:szCs w:val="22"/>
              </w:rPr>
            </w:pPr>
            <w:r w:rsidRPr="00391289">
              <w:rPr>
                <w:rFonts w:ascii="Calibri" w:hAnsi="Calibri"/>
                <w:b/>
                <w:sz w:val="22"/>
                <w:szCs w:val="22"/>
              </w:rPr>
              <w:t>Статус дисципліни</w:t>
            </w:r>
          </w:p>
        </w:tc>
        <w:tc>
          <w:tcPr>
            <w:tcW w:w="7512" w:type="dxa"/>
          </w:tcPr>
          <w:p w14:paraId="5A736175" w14:textId="77777777" w:rsidR="00237C14" w:rsidRDefault="00F015E6">
            <w:pPr>
              <w:spacing w:before="20" w:after="20" w:line="240" w:lineRule="auto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t>Вибіркова</w:t>
            </w:r>
          </w:p>
        </w:tc>
      </w:tr>
      <w:tr w:rsidR="00237C14" w14:paraId="2CBAE06A" w14:textId="77777777" w:rsidTr="00EA01A0">
        <w:tc>
          <w:tcPr>
            <w:tcW w:w="2694" w:type="dxa"/>
          </w:tcPr>
          <w:p w14:paraId="0973A9B0" w14:textId="77777777" w:rsidR="00237C14" w:rsidRPr="00391289" w:rsidRDefault="00F015E6">
            <w:pPr>
              <w:spacing w:before="20" w:after="20" w:line="240" w:lineRule="auto"/>
              <w:rPr>
                <w:rFonts w:ascii="Calibri" w:hAnsi="Calibri"/>
                <w:b/>
                <w:sz w:val="22"/>
                <w:szCs w:val="22"/>
              </w:rPr>
            </w:pPr>
            <w:r w:rsidRPr="00391289">
              <w:rPr>
                <w:rFonts w:ascii="Calibri" w:hAnsi="Calibri"/>
                <w:b/>
                <w:sz w:val="22"/>
                <w:szCs w:val="22"/>
              </w:rPr>
              <w:t>Форма навчання</w:t>
            </w:r>
          </w:p>
        </w:tc>
        <w:tc>
          <w:tcPr>
            <w:tcW w:w="7512" w:type="dxa"/>
          </w:tcPr>
          <w:p w14:paraId="35417F3C" w14:textId="77777777" w:rsidR="00237C14" w:rsidRDefault="00F015E6">
            <w:pPr>
              <w:spacing w:before="20" w:after="20" w:line="240" w:lineRule="auto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t>Очна (денна)</w:t>
            </w:r>
          </w:p>
        </w:tc>
      </w:tr>
      <w:tr w:rsidR="00237C14" w14:paraId="7FA6D1D0" w14:textId="77777777" w:rsidTr="00EA01A0">
        <w:tc>
          <w:tcPr>
            <w:tcW w:w="2694" w:type="dxa"/>
          </w:tcPr>
          <w:p w14:paraId="183FFE27" w14:textId="77777777" w:rsidR="00237C14" w:rsidRPr="00391289" w:rsidRDefault="00F015E6">
            <w:pPr>
              <w:spacing w:before="20" w:after="20" w:line="240" w:lineRule="auto"/>
              <w:rPr>
                <w:rFonts w:ascii="Calibri" w:hAnsi="Calibri"/>
                <w:b/>
                <w:sz w:val="22"/>
                <w:szCs w:val="22"/>
              </w:rPr>
            </w:pPr>
            <w:r w:rsidRPr="00391289">
              <w:rPr>
                <w:rFonts w:ascii="Calibri" w:hAnsi="Calibri"/>
                <w:b/>
                <w:sz w:val="22"/>
                <w:szCs w:val="22"/>
              </w:rPr>
              <w:t>Рік підготовки, семестр</w:t>
            </w:r>
          </w:p>
        </w:tc>
        <w:tc>
          <w:tcPr>
            <w:tcW w:w="7512" w:type="dxa"/>
          </w:tcPr>
          <w:p w14:paraId="6A05E81F" w14:textId="77777777" w:rsidR="00237C14" w:rsidRDefault="00F015E6">
            <w:pPr>
              <w:spacing w:before="20" w:after="20" w:line="240" w:lineRule="auto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t xml:space="preserve">1 курс, весняний 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  <w:lang w:val="de-DE"/>
              </w:rPr>
              <w:t>(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  <w:lang w:val="ru-RU"/>
              </w:rPr>
              <w:t xml:space="preserve">другий) </w:t>
            </w: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t>семестр</w:t>
            </w:r>
          </w:p>
        </w:tc>
      </w:tr>
      <w:tr w:rsidR="00237C14" w14:paraId="4A0D1BF9" w14:textId="77777777" w:rsidTr="00EA01A0">
        <w:tc>
          <w:tcPr>
            <w:tcW w:w="2694" w:type="dxa"/>
          </w:tcPr>
          <w:p w14:paraId="3DCC0FA0" w14:textId="77777777" w:rsidR="00237C14" w:rsidRPr="00391289" w:rsidRDefault="00F015E6">
            <w:pPr>
              <w:spacing w:before="20" w:after="20" w:line="240" w:lineRule="auto"/>
              <w:rPr>
                <w:rFonts w:ascii="Calibri" w:hAnsi="Calibri"/>
                <w:b/>
                <w:sz w:val="22"/>
                <w:szCs w:val="22"/>
              </w:rPr>
            </w:pPr>
            <w:r w:rsidRPr="00391289">
              <w:rPr>
                <w:rFonts w:ascii="Calibri" w:hAnsi="Calibri"/>
                <w:b/>
                <w:sz w:val="22"/>
                <w:szCs w:val="22"/>
              </w:rPr>
              <w:t>Обсяг дисципліни</w:t>
            </w:r>
          </w:p>
        </w:tc>
        <w:tc>
          <w:tcPr>
            <w:tcW w:w="7512" w:type="dxa"/>
          </w:tcPr>
          <w:p w14:paraId="588038BA" w14:textId="77777777" w:rsidR="00237C14" w:rsidRPr="00686BBD" w:rsidRDefault="00F015E6">
            <w:pPr>
              <w:spacing w:before="20" w:after="20" w:line="240" w:lineRule="auto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t>120 год (4 кредити)</w:t>
            </w:r>
            <w:r w:rsidR="00686BBD">
              <w:rPr>
                <w:rFonts w:ascii="Calibri" w:hAnsi="Calibri"/>
                <w:i/>
                <w:color w:val="0070C0"/>
                <w:sz w:val="22"/>
                <w:szCs w:val="22"/>
                <w:lang w:val="ru-RU"/>
              </w:rPr>
              <w:t>: 54 год аудиторних</w:t>
            </w:r>
            <w:r w:rsidR="00686BBD">
              <w:rPr>
                <w:rFonts w:ascii="Calibri" w:hAnsi="Calibri"/>
                <w:i/>
                <w:color w:val="0070C0"/>
                <w:sz w:val="22"/>
                <w:szCs w:val="22"/>
              </w:rPr>
              <w:t xml:space="preserve"> і 66 год СРС</w:t>
            </w:r>
          </w:p>
        </w:tc>
      </w:tr>
      <w:tr w:rsidR="00237C14" w14:paraId="149BC765" w14:textId="77777777" w:rsidTr="00EA01A0">
        <w:tc>
          <w:tcPr>
            <w:tcW w:w="2694" w:type="dxa"/>
          </w:tcPr>
          <w:p w14:paraId="73F70894" w14:textId="77777777" w:rsidR="00237C14" w:rsidRPr="00391289" w:rsidRDefault="00F015E6">
            <w:pPr>
              <w:spacing w:before="20" w:after="20" w:line="240" w:lineRule="auto"/>
              <w:rPr>
                <w:rFonts w:ascii="Calibri" w:hAnsi="Calibri"/>
                <w:b/>
                <w:sz w:val="22"/>
                <w:szCs w:val="22"/>
              </w:rPr>
            </w:pPr>
            <w:r w:rsidRPr="00391289">
              <w:rPr>
                <w:rFonts w:ascii="Calibri" w:hAnsi="Calibri"/>
                <w:b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67110FE6" w14:textId="77777777" w:rsidR="00237C14" w:rsidRDefault="00EA01A0">
            <w:pPr>
              <w:spacing w:before="20" w:after="20" w:line="240" w:lineRule="auto"/>
              <w:rPr>
                <w:rFonts w:ascii="Calibri" w:hAnsi="Calibri"/>
                <w:i/>
                <w:sz w:val="22"/>
                <w:szCs w:val="22"/>
              </w:rPr>
            </w:pPr>
            <w:r w:rsidRPr="00EA01A0">
              <w:rPr>
                <w:rFonts w:ascii="Calibri" w:hAnsi="Calibri"/>
                <w:i/>
                <w:color w:val="0070C0"/>
                <w:sz w:val="22"/>
                <w:szCs w:val="22"/>
              </w:rPr>
              <w:t>Залік/модульна контрольна робота</w:t>
            </w:r>
          </w:p>
        </w:tc>
      </w:tr>
      <w:tr w:rsidR="00237C14" w14:paraId="0DD281B0" w14:textId="77777777" w:rsidTr="00EA01A0">
        <w:tc>
          <w:tcPr>
            <w:tcW w:w="2694" w:type="dxa"/>
          </w:tcPr>
          <w:p w14:paraId="373D2331" w14:textId="77777777" w:rsidR="00237C14" w:rsidRPr="00391289" w:rsidRDefault="00F015E6">
            <w:pPr>
              <w:spacing w:before="20" w:after="20" w:line="240" w:lineRule="auto"/>
              <w:rPr>
                <w:rFonts w:ascii="Calibri" w:hAnsi="Calibri"/>
                <w:b/>
                <w:sz w:val="22"/>
                <w:szCs w:val="22"/>
              </w:rPr>
            </w:pPr>
            <w:r w:rsidRPr="00391289">
              <w:rPr>
                <w:rFonts w:ascii="Calibri" w:hAnsi="Calibri"/>
                <w:b/>
                <w:sz w:val="22"/>
                <w:szCs w:val="22"/>
              </w:rPr>
              <w:t>Розклад занять</w:t>
            </w:r>
          </w:p>
        </w:tc>
        <w:tc>
          <w:tcPr>
            <w:tcW w:w="7512" w:type="dxa"/>
          </w:tcPr>
          <w:p w14:paraId="3F7BDCCD" w14:textId="2333BB79" w:rsidR="00237C14" w:rsidRDefault="00976700" w:rsidP="00812516">
            <w:pPr>
              <w:spacing w:before="20" w:after="20" w:line="240" w:lineRule="auto"/>
              <w:rPr>
                <w:rFonts w:ascii="Calibri" w:hAnsi="Calibri"/>
                <w:i/>
                <w:sz w:val="22"/>
                <w:szCs w:val="22"/>
              </w:rPr>
            </w:pPr>
            <w:hyperlink r:id="rId7" w:history="1">
              <w:r w:rsidR="00A02A59" w:rsidRPr="00416DC1">
                <w:rPr>
                  <w:rStyle w:val="a5"/>
                  <w:rFonts w:ascii="Calibri" w:hAnsi="Calibri"/>
                  <w:i/>
                  <w:sz w:val="22"/>
                  <w:szCs w:val="22"/>
                  <w:lang w:val="en-US"/>
                </w:rPr>
                <w:t>http</w:t>
              </w:r>
              <w:r w:rsidR="00A02A59" w:rsidRPr="00A02A59">
                <w:rPr>
                  <w:rStyle w:val="a5"/>
                  <w:rFonts w:ascii="Calibri" w:hAnsi="Calibri"/>
                  <w:i/>
                  <w:sz w:val="22"/>
                  <w:szCs w:val="22"/>
                  <w:lang w:val="ru-RU"/>
                </w:rPr>
                <w:t>://</w:t>
              </w:r>
              <w:r w:rsidR="00A02A59" w:rsidRPr="00416DC1">
                <w:rPr>
                  <w:rStyle w:val="a5"/>
                  <w:rFonts w:ascii="Calibri" w:hAnsi="Calibri"/>
                  <w:i/>
                  <w:sz w:val="22"/>
                  <w:szCs w:val="22"/>
                  <w:lang w:val="en-US"/>
                </w:rPr>
                <w:t>rozklad</w:t>
              </w:r>
              <w:r w:rsidR="00A02A59" w:rsidRPr="00A02A59">
                <w:rPr>
                  <w:rStyle w:val="a5"/>
                  <w:rFonts w:ascii="Calibri" w:hAnsi="Calibri"/>
                  <w:i/>
                  <w:sz w:val="22"/>
                  <w:szCs w:val="22"/>
                  <w:lang w:val="ru-RU"/>
                </w:rPr>
                <w:t>.</w:t>
              </w:r>
              <w:r w:rsidR="00A02A59" w:rsidRPr="00416DC1">
                <w:rPr>
                  <w:rStyle w:val="a5"/>
                  <w:rFonts w:ascii="Calibri" w:hAnsi="Calibri"/>
                  <w:i/>
                  <w:sz w:val="22"/>
                  <w:szCs w:val="22"/>
                  <w:lang w:val="en-US"/>
                </w:rPr>
                <w:t>kpi</w:t>
              </w:r>
              <w:r w:rsidR="00A02A59" w:rsidRPr="00A02A59">
                <w:rPr>
                  <w:rStyle w:val="a5"/>
                  <w:rFonts w:ascii="Calibri" w:hAnsi="Calibri"/>
                  <w:i/>
                  <w:sz w:val="22"/>
                  <w:szCs w:val="22"/>
                  <w:lang w:val="ru-RU"/>
                </w:rPr>
                <w:t>.</w:t>
              </w:r>
              <w:r w:rsidR="00A02A59" w:rsidRPr="00416DC1">
                <w:rPr>
                  <w:rStyle w:val="a5"/>
                  <w:rFonts w:ascii="Calibri" w:hAnsi="Calibri"/>
                  <w:i/>
                  <w:sz w:val="22"/>
                  <w:szCs w:val="22"/>
                  <w:lang w:val="en-US"/>
                </w:rPr>
                <w:t>ua</w:t>
              </w:r>
              <w:r w:rsidR="00A02A59" w:rsidRPr="00416DC1">
                <w:rPr>
                  <w:rStyle w:val="a5"/>
                  <w:rFonts w:ascii="Calibri" w:hAnsi="Calibri"/>
                  <w:i/>
                  <w:sz w:val="22"/>
                  <w:szCs w:val="22"/>
                </w:rPr>
                <w:t>/</w:t>
              </w:r>
            </w:hyperlink>
            <w:r w:rsidR="00A02A59">
              <w:rPr>
                <w:rFonts w:ascii="Calibri" w:hAnsi="Calibri"/>
                <w:i/>
                <w:color w:val="0070C0"/>
                <w:sz w:val="22"/>
                <w:szCs w:val="22"/>
              </w:rPr>
              <w:t xml:space="preserve"> </w:t>
            </w:r>
          </w:p>
        </w:tc>
      </w:tr>
      <w:tr w:rsidR="00237C14" w14:paraId="7E524C49" w14:textId="77777777" w:rsidTr="00EA01A0">
        <w:tc>
          <w:tcPr>
            <w:tcW w:w="2694" w:type="dxa"/>
          </w:tcPr>
          <w:p w14:paraId="5FC5EEEA" w14:textId="77777777" w:rsidR="00237C14" w:rsidRPr="00391289" w:rsidRDefault="00F015E6">
            <w:pPr>
              <w:spacing w:before="20" w:after="20" w:line="240" w:lineRule="auto"/>
              <w:rPr>
                <w:rFonts w:ascii="Calibri" w:hAnsi="Calibri"/>
                <w:b/>
                <w:sz w:val="22"/>
                <w:szCs w:val="22"/>
              </w:rPr>
            </w:pPr>
            <w:r w:rsidRPr="00391289">
              <w:rPr>
                <w:rFonts w:ascii="Calibri" w:hAnsi="Calibri"/>
                <w:b/>
                <w:sz w:val="22"/>
                <w:szCs w:val="22"/>
              </w:rPr>
              <w:t>Мова викладання</w:t>
            </w:r>
          </w:p>
        </w:tc>
        <w:tc>
          <w:tcPr>
            <w:tcW w:w="7512" w:type="dxa"/>
          </w:tcPr>
          <w:p w14:paraId="476B66C4" w14:textId="77777777" w:rsidR="00237C14" w:rsidRDefault="00F015E6">
            <w:pPr>
              <w:spacing w:before="20" w:after="20" w:line="240" w:lineRule="auto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0070C0"/>
                <w:sz w:val="22"/>
                <w:szCs w:val="22"/>
              </w:rPr>
              <w:t xml:space="preserve">Українська (німецькомовний матеріал) </w:t>
            </w:r>
          </w:p>
        </w:tc>
      </w:tr>
      <w:tr w:rsidR="00237C14" w14:paraId="0E382503" w14:textId="77777777" w:rsidTr="00EA01A0">
        <w:tc>
          <w:tcPr>
            <w:tcW w:w="2694" w:type="dxa"/>
          </w:tcPr>
          <w:p w14:paraId="3645799E" w14:textId="77777777" w:rsidR="00237C14" w:rsidRPr="00391289" w:rsidRDefault="00F015E6">
            <w:pPr>
              <w:spacing w:before="20" w:after="20" w:line="240" w:lineRule="auto"/>
              <w:rPr>
                <w:rFonts w:ascii="Calibri" w:hAnsi="Calibri"/>
                <w:b/>
                <w:sz w:val="22"/>
                <w:szCs w:val="22"/>
              </w:rPr>
            </w:pPr>
            <w:r w:rsidRPr="00391289">
              <w:rPr>
                <w:rFonts w:ascii="Calibri" w:hAnsi="Calibri"/>
                <w:b/>
                <w:sz w:val="22"/>
                <w:szCs w:val="22"/>
              </w:rPr>
              <w:t xml:space="preserve">Інформація про </w:t>
            </w:r>
            <w:r w:rsidRPr="00391289">
              <w:rPr>
                <w:rFonts w:ascii="Calibri" w:hAnsi="Calibri"/>
                <w:b/>
                <w:sz w:val="22"/>
                <w:szCs w:val="22"/>
              </w:rPr>
              <w:br/>
            </w:r>
            <w:r w:rsidRPr="00391289">
              <w:rPr>
                <w:rFonts w:ascii="Calibri" w:hAnsi="Calibri"/>
                <w:b/>
                <w:sz w:val="22"/>
                <w:szCs w:val="22"/>
                <w:lang w:val="ru-RU"/>
              </w:rPr>
              <w:t>к</w:t>
            </w:r>
            <w:r w:rsidRPr="00391289">
              <w:rPr>
                <w:rFonts w:ascii="Calibri" w:hAnsi="Calibri"/>
                <w:b/>
                <w:sz w:val="22"/>
                <w:szCs w:val="22"/>
              </w:rPr>
              <w:t>ерівника курсу / викладачів</w:t>
            </w:r>
          </w:p>
        </w:tc>
        <w:tc>
          <w:tcPr>
            <w:tcW w:w="7512" w:type="dxa"/>
          </w:tcPr>
          <w:p w14:paraId="225767DC" w14:textId="77777777" w:rsidR="00237C14" w:rsidRPr="00815FB5" w:rsidRDefault="00F015E6">
            <w:pPr>
              <w:spacing w:before="20" w:after="20" w:line="240" w:lineRule="auto"/>
              <w:rPr>
                <w:rFonts w:ascii="Calibri" w:hAnsi="Calibri"/>
                <w:i/>
                <w:color w:val="0070C0"/>
                <w:sz w:val="22"/>
                <w:szCs w:val="22"/>
              </w:rPr>
            </w:pPr>
            <w:r w:rsidRPr="00815FB5">
              <w:rPr>
                <w:rFonts w:ascii="Calibri" w:hAnsi="Calibri"/>
                <w:i/>
                <w:color w:val="0070C0"/>
                <w:sz w:val="22"/>
                <w:szCs w:val="22"/>
              </w:rPr>
              <w:t xml:space="preserve">к.ф.н. Гаман Ірина Анатоліївна; </w:t>
            </w:r>
            <w:r w:rsidRPr="00815FB5">
              <w:rPr>
                <w:rFonts w:ascii="Calibri" w:hAnsi="Calibri"/>
                <w:i/>
                <w:color w:val="0070C0"/>
                <w:sz w:val="22"/>
                <w:szCs w:val="22"/>
                <w:lang w:val="de-DE"/>
              </w:rPr>
              <w:t>e</w:t>
            </w:r>
            <w:r w:rsidRPr="00815FB5">
              <w:rPr>
                <w:rFonts w:ascii="Calibri" w:hAnsi="Calibri"/>
                <w:i/>
                <w:color w:val="0070C0"/>
                <w:sz w:val="22"/>
                <w:szCs w:val="22"/>
              </w:rPr>
              <w:t>-</w:t>
            </w:r>
            <w:r w:rsidRPr="00815FB5">
              <w:rPr>
                <w:rFonts w:ascii="Calibri" w:hAnsi="Calibri"/>
                <w:i/>
                <w:color w:val="0070C0"/>
                <w:sz w:val="22"/>
                <w:szCs w:val="22"/>
                <w:lang w:val="de-DE"/>
              </w:rPr>
              <w:t>mail</w:t>
            </w:r>
            <w:r w:rsidRPr="00815FB5">
              <w:rPr>
                <w:rFonts w:ascii="Calibri" w:hAnsi="Calibri"/>
                <w:i/>
                <w:color w:val="0070C0"/>
                <w:sz w:val="22"/>
                <w:szCs w:val="22"/>
              </w:rPr>
              <w:t xml:space="preserve">   </w:t>
            </w:r>
            <w:hyperlink r:id="rId8" w:history="1">
              <w:r w:rsidRPr="00815FB5">
                <w:rPr>
                  <w:rStyle w:val="a5"/>
                  <w:rFonts w:ascii="Calibri" w:hAnsi="Calibri"/>
                  <w:i/>
                  <w:color w:val="0070C0"/>
                  <w:sz w:val="22"/>
                  <w:szCs w:val="22"/>
                  <w:lang w:val="en-US"/>
                </w:rPr>
                <w:t>sternchen</w:t>
              </w:r>
              <w:r w:rsidRPr="00815FB5">
                <w:rPr>
                  <w:rStyle w:val="a5"/>
                  <w:rFonts w:ascii="Calibri" w:hAnsi="Calibri"/>
                  <w:i/>
                  <w:color w:val="0070C0"/>
                  <w:sz w:val="22"/>
                  <w:szCs w:val="22"/>
                </w:rPr>
                <w:t>_87@</w:t>
              </w:r>
              <w:r w:rsidRPr="00815FB5">
                <w:rPr>
                  <w:rStyle w:val="a5"/>
                  <w:rFonts w:ascii="Calibri" w:hAnsi="Calibri"/>
                  <w:i/>
                  <w:color w:val="0070C0"/>
                  <w:sz w:val="22"/>
                  <w:szCs w:val="22"/>
                  <w:lang w:val="en-US"/>
                </w:rPr>
                <w:t>ukr</w:t>
              </w:r>
              <w:r w:rsidRPr="00815FB5">
                <w:rPr>
                  <w:rStyle w:val="a5"/>
                  <w:rFonts w:ascii="Calibri" w:hAnsi="Calibri"/>
                  <w:i/>
                  <w:color w:val="0070C0"/>
                  <w:sz w:val="22"/>
                  <w:szCs w:val="22"/>
                </w:rPr>
                <w:t>.</w:t>
              </w:r>
              <w:r w:rsidRPr="00815FB5">
                <w:rPr>
                  <w:rStyle w:val="a5"/>
                  <w:rFonts w:ascii="Calibri" w:hAnsi="Calibri"/>
                  <w:i/>
                  <w:color w:val="0070C0"/>
                  <w:sz w:val="22"/>
                  <w:szCs w:val="22"/>
                  <w:lang w:val="en-US"/>
                </w:rPr>
                <w:t>net</w:t>
              </w:r>
            </w:hyperlink>
          </w:p>
        </w:tc>
      </w:tr>
      <w:tr w:rsidR="002D2477" w14:paraId="2FF87322" w14:textId="77777777" w:rsidTr="00EA01A0">
        <w:tc>
          <w:tcPr>
            <w:tcW w:w="2694" w:type="dxa"/>
          </w:tcPr>
          <w:p w14:paraId="1AF09F83" w14:textId="77777777" w:rsidR="002D2477" w:rsidRPr="00391289" w:rsidRDefault="002D2477">
            <w:pPr>
              <w:spacing w:before="20" w:after="20" w:line="240" w:lineRule="auto"/>
              <w:rPr>
                <w:rFonts w:ascii="Calibri" w:hAnsi="Calibri"/>
                <w:b/>
                <w:sz w:val="22"/>
                <w:szCs w:val="22"/>
              </w:rPr>
            </w:pPr>
            <w:r w:rsidRPr="002D2477">
              <w:rPr>
                <w:rFonts w:ascii="Calibri" w:hAnsi="Calibri"/>
                <w:b/>
                <w:sz w:val="22"/>
                <w:szCs w:val="22"/>
              </w:rPr>
              <w:t>Розміщення курсу</w:t>
            </w:r>
          </w:p>
        </w:tc>
        <w:tc>
          <w:tcPr>
            <w:tcW w:w="7512" w:type="dxa"/>
          </w:tcPr>
          <w:p w14:paraId="1C2419A4" w14:textId="64553377" w:rsidR="002D2477" w:rsidRPr="00815FB5" w:rsidRDefault="00976700">
            <w:pPr>
              <w:spacing w:before="20" w:after="20" w:line="240" w:lineRule="auto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hyperlink r:id="rId9" w:anchor="section-1" w:history="1">
              <w:r w:rsidR="00FE52C6" w:rsidRPr="00815FB5">
                <w:rPr>
                  <w:rStyle w:val="a5"/>
                  <w:rFonts w:asciiTheme="minorHAnsi" w:hAnsiTheme="minorHAnsi" w:cstheme="minorHAnsi"/>
                  <w:i/>
                  <w:sz w:val="22"/>
                  <w:szCs w:val="22"/>
                  <w:u w:val="none"/>
                </w:rPr>
                <w:t>https://do.ipo.kpi.ua/course/view.php?id=4468#section-1</w:t>
              </w:r>
            </w:hyperlink>
            <w:r w:rsidR="00FE52C6" w:rsidRPr="00815FB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;</w:t>
            </w:r>
            <w:r w:rsidR="00FE52C6" w:rsidRPr="00815FB5">
              <w:rPr>
                <w:i/>
              </w:rPr>
              <w:t xml:space="preserve"> </w:t>
            </w:r>
            <w:r w:rsidR="00FE52C6" w:rsidRPr="00815FB5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https://campus.kpi.ua/tutor/index.php?mode=mob&amp;show&amp;irid=203652</w:t>
            </w:r>
          </w:p>
        </w:tc>
      </w:tr>
    </w:tbl>
    <w:p w14:paraId="6965AEEC" w14:textId="77777777" w:rsidR="00237C14" w:rsidRDefault="00F015E6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</w:pPr>
      <w:r>
        <w:t>Програма навчальної дисципліни</w:t>
      </w:r>
    </w:p>
    <w:p w14:paraId="7CF49030" w14:textId="77777777" w:rsidR="00237C14" w:rsidRPr="00391289" w:rsidRDefault="00F015E6">
      <w:pPr>
        <w:pStyle w:val="1"/>
        <w:rPr>
          <w:color w:val="auto"/>
        </w:rPr>
      </w:pPr>
      <w:r w:rsidRPr="00391289">
        <w:rPr>
          <w:color w:val="auto"/>
        </w:rPr>
        <w:t>Опис навчальної ди</w:t>
      </w:r>
      <w:r w:rsidR="00335FEC">
        <w:rPr>
          <w:color w:val="auto"/>
        </w:rPr>
        <w:t>сципліни, її мета, предмет вивче</w:t>
      </w:r>
      <w:r w:rsidRPr="00391289">
        <w:rPr>
          <w:color w:val="auto"/>
        </w:rPr>
        <w:t>ння та результати навчання</w:t>
      </w:r>
    </w:p>
    <w:p w14:paraId="4D4C7653" w14:textId="77777777" w:rsidR="00391289" w:rsidRDefault="00F015E6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391289">
        <w:rPr>
          <w:rFonts w:ascii="Calibri" w:hAnsi="Calibri"/>
          <w:b/>
          <w:sz w:val="24"/>
          <w:szCs w:val="24"/>
        </w:rPr>
        <w:t>Предмет</w:t>
      </w:r>
      <w:r w:rsidRPr="00391289">
        <w:rPr>
          <w:rFonts w:ascii="Calibri" w:hAnsi="Calibri"/>
          <w:sz w:val="24"/>
          <w:szCs w:val="24"/>
        </w:rPr>
        <w:t xml:space="preserve"> дисципліни – лексика, граматика і фонетика іноземної мови, знання яких забезпечує студентам можливість слухати і розуміти іноземне мовлення та вести розмову для використання в ситуаціях повсякденної комунікації німецькою на початкову рівні; особливості побудови простих текстів, базові аспекти культури і мовної поведінки у німецькомовному середовищі. </w:t>
      </w:r>
    </w:p>
    <w:p w14:paraId="096435C8" w14:textId="77777777" w:rsidR="00391289" w:rsidRPr="002D2477" w:rsidRDefault="00391289">
      <w:pPr>
        <w:spacing w:after="120" w:line="240" w:lineRule="auto"/>
        <w:jc w:val="both"/>
        <w:rPr>
          <w:rFonts w:ascii="Calibri" w:hAnsi="Calibri"/>
          <w:sz w:val="24"/>
          <w:szCs w:val="24"/>
          <w:u w:val="single"/>
        </w:rPr>
      </w:pPr>
      <w:r w:rsidRPr="002D2477">
        <w:rPr>
          <w:rFonts w:ascii="Calibri" w:hAnsi="Calibri"/>
          <w:b/>
          <w:sz w:val="24"/>
          <w:szCs w:val="24"/>
          <w:u w:val="single"/>
        </w:rPr>
        <w:t>Метою</w:t>
      </w:r>
      <w:r w:rsidRPr="002D2477">
        <w:rPr>
          <w:rFonts w:ascii="Calibri" w:hAnsi="Calibri"/>
          <w:sz w:val="24"/>
          <w:szCs w:val="24"/>
          <w:u w:val="single"/>
        </w:rPr>
        <w:t xml:space="preserve"> навчальної дисципліни є формування у студентів здатностей:</w:t>
      </w:r>
    </w:p>
    <w:p w14:paraId="646FF526" w14:textId="12ABE3FB" w:rsidR="002D2477" w:rsidRPr="002D2477" w:rsidRDefault="002D2477" w:rsidP="002D2477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2D2477">
        <w:rPr>
          <w:rFonts w:ascii="Calibri" w:hAnsi="Calibri"/>
          <w:sz w:val="24"/>
          <w:szCs w:val="24"/>
        </w:rPr>
        <w:t>- спілкуватися німецькою мовою усно і письмово на визначеному програмою дисципліни рівні А1,  використовуючи лексику, граматичні конструкції, мовні кліше для моделювання ситуацій щоденної комунікації німецькою мовою;</w:t>
      </w:r>
    </w:p>
    <w:p w14:paraId="361C9530" w14:textId="6755D18C" w:rsidR="002D2477" w:rsidRPr="002D2477" w:rsidRDefault="002D2477" w:rsidP="002D2477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2D2477">
        <w:rPr>
          <w:rFonts w:ascii="Calibri" w:hAnsi="Calibri"/>
          <w:sz w:val="24"/>
          <w:szCs w:val="24"/>
        </w:rPr>
        <w:t>- бути критичним і самокритичним під час виконання завдань для розвитку усної та письмової комунікації;</w:t>
      </w:r>
    </w:p>
    <w:p w14:paraId="019418E0" w14:textId="6254DEFE" w:rsidR="002D2477" w:rsidRPr="002D2477" w:rsidRDefault="002D2477" w:rsidP="002D2477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2D2477">
        <w:rPr>
          <w:rFonts w:ascii="Calibri" w:hAnsi="Calibri"/>
          <w:sz w:val="24"/>
          <w:szCs w:val="24"/>
        </w:rPr>
        <w:t xml:space="preserve">- використовувати інформаційні і комунікаційні технології під час пошуку інформації для виконання письмових завдань (переклад текстів та пошук необхідної в повсякденному житті інформації в німецькомовному онлайн-просторі); </w:t>
      </w:r>
    </w:p>
    <w:p w14:paraId="298AF2F6" w14:textId="6CFBAF21" w:rsidR="002D2477" w:rsidRPr="002D2477" w:rsidRDefault="002D2477" w:rsidP="002D2477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2D2477">
        <w:rPr>
          <w:rFonts w:ascii="Calibri" w:hAnsi="Calibri"/>
          <w:sz w:val="24"/>
          <w:szCs w:val="24"/>
        </w:rPr>
        <w:t xml:space="preserve">- здійснювати структурування мовного матеріалу з урахуванням класичних методологічних принципів під час виконання завдань з розуміння нормативного усного мовлення в записі на знайомі теми; </w:t>
      </w:r>
    </w:p>
    <w:p w14:paraId="529799F0" w14:textId="0D405B62" w:rsidR="002D2477" w:rsidRPr="002D2477" w:rsidRDefault="002D2477" w:rsidP="002D2477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2D2477">
        <w:rPr>
          <w:rFonts w:ascii="Calibri" w:hAnsi="Calibri"/>
          <w:sz w:val="24"/>
          <w:szCs w:val="24"/>
        </w:rPr>
        <w:lastRenderedPageBreak/>
        <w:t>- визначати зміст інформації, позицію мовця щодо змісту висловлювання з усвідомленням ролі експресивних, емоці</w:t>
      </w:r>
      <w:r w:rsidR="00812516">
        <w:rPr>
          <w:rFonts w:ascii="Calibri" w:hAnsi="Calibri"/>
          <w:sz w:val="24"/>
          <w:szCs w:val="24"/>
        </w:rPr>
        <w:t>йних, логічних засобів мови</w:t>
      </w:r>
      <w:r w:rsidRPr="002D2477">
        <w:rPr>
          <w:rFonts w:ascii="Calibri" w:hAnsi="Calibri"/>
          <w:sz w:val="24"/>
          <w:szCs w:val="24"/>
        </w:rPr>
        <w:t xml:space="preserve">; </w:t>
      </w:r>
    </w:p>
    <w:p w14:paraId="1CF977F9" w14:textId="78FE681C" w:rsidR="002D2477" w:rsidRDefault="002D2477" w:rsidP="002D2477">
      <w:pPr>
        <w:spacing w:after="120" w:line="240" w:lineRule="auto"/>
        <w:jc w:val="both"/>
        <w:rPr>
          <w:rFonts w:ascii="Calibri" w:hAnsi="Calibri"/>
          <w:sz w:val="24"/>
          <w:szCs w:val="24"/>
          <w:lang w:val="ru-RU"/>
        </w:rPr>
      </w:pPr>
      <w:r w:rsidRPr="002D2477">
        <w:rPr>
          <w:rFonts w:ascii="Calibri" w:hAnsi="Calibri"/>
          <w:sz w:val="24"/>
          <w:szCs w:val="24"/>
        </w:rPr>
        <w:t>- спонтанно реагувати, а також висловлюватись у типових комунікативних ситуаціях, створювати усні й письмові тексти німецькою мовою на рівні володіння німецькою мовою А1.1, застосовуючи лінгвокреативне мислення для реалізації необхідних комунікативних стратегій за умов обмеженого словникового запасу.</w:t>
      </w:r>
    </w:p>
    <w:p w14:paraId="297C5D48" w14:textId="77777777" w:rsidR="00237C14" w:rsidRPr="002D2477" w:rsidRDefault="00F015E6" w:rsidP="002D2477">
      <w:pPr>
        <w:spacing w:after="120" w:line="240" w:lineRule="auto"/>
        <w:jc w:val="both"/>
        <w:rPr>
          <w:rFonts w:ascii="Calibri" w:hAnsi="Calibri"/>
          <w:sz w:val="24"/>
          <w:szCs w:val="24"/>
          <w:u w:val="single"/>
        </w:rPr>
      </w:pPr>
      <w:r w:rsidRPr="002D2477">
        <w:rPr>
          <w:rFonts w:ascii="Calibri" w:hAnsi="Calibri"/>
          <w:sz w:val="24"/>
          <w:szCs w:val="24"/>
          <w:u w:val="single"/>
        </w:rPr>
        <w:t xml:space="preserve">У результаті вивчення дисципліни «Третя іноземна мова (німецька мова А1.1)» студенти зможуть: </w:t>
      </w:r>
    </w:p>
    <w:p w14:paraId="2313541F" w14:textId="662BDF31" w:rsidR="00237C14" w:rsidRPr="00391289" w:rsidRDefault="00F015E6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391289">
        <w:rPr>
          <w:rFonts w:ascii="Calibri" w:hAnsi="Calibri"/>
          <w:sz w:val="24"/>
          <w:szCs w:val="24"/>
        </w:rPr>
        <w:t>-</w:t>
      </w:r>
      <w:r w:rsidRPr="00391289">
        <w:rPr>
          <w:rFonts w:ascii="Calibri" w:hAnsi="Calibri"/>
          <w:sz w:val="24"/>
          <w:szCs w:val="24"/>
          <w:lang w:val="de-DE"/>
        </w:rPr>
        <w:t> </w:t>
      </w:r>
      <w:r w:rsidRPr="00391289">
        <w:rPr>
          <w:rFonts w:ascii="Calibri" w:hAnsi="Calibri"/>
          <w:sz w:val="24"/>
          <w:szCs w:val="24"/>
        </w:rPr>
        <w:t xml:space="preserve"> володіти німецькою мовою для реалізації усної та письмової </w:t>
      </w:r>
      <w:r w:rsidR="00812516">
        <w:rPr>
          <w:rFonts w:ascii="Calibri" w:hAnsi="Calibri"/>
          <w:sz w:val="24"/>
          <w:szCs w:val="24"/>
        </w:rPr>
        <w:t>комунікації на рівні А1.1.</w:t>
      </w:r>
      <w:r w:rsidRPr="00391289">
        <w:rPr>
          <w:rFonts w:ascii="Calibri" w:hAnsi="Calibri"/>
          <w:sz w:val="24"/>
          <w:szCs w:val="24"/>
        </w:rPr>
        <w:t>;</w:t>
      </w:r>
    </w:p>
    <w:p w14:paraId="378EEF3F" w14:textId="712C02D6" w:rsidR="00237C14" w:rsidRPr="00391289" w:rsidRDefault="00F015E6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391289">
        <w:rPr>
          <w:rFonts w:ascii="Calibri" w:hAnsi="Calibri"/>
          <w:sz w:val="24"/>
          <w:szCs w:val="24"/>
        </w:rPr>
        <w:t>- застосовувати сучасні технології, зокрема інформаційні, для успішного й ефективного здійснення перекладу текстів базового рівня А1.1</w:t>
      </w:r>
      <w:r w:rsidR="00812516" w:rsidRPr="00812516">
        <w:rPr>
          <w:rFonts w:ascii="Calibri" w:hAnsi="Calibri"/>
          <w:sz w:val="24"/>
          <w:szCs w:val="24"/>
          <w:lang w:val="ru-RU"/>
        </w:rPr>
        <w:t>.</w:t>
      </w:r>
      <w:r w:rsidRPr="00391289">
        <w:rPr>
          <w:rFonts w:ascii="Calibri" w:hAnsi="Calibri"/>
          <w:sz w:val="24"/>
          <w:szCs w:val="24"/>
        </w:rPr>
        <w:t xml:space="preserve">; </w:t>
      </w:r>
    </w:p>
    <w:p w14:paraId="017D1065" w14:textId="568CE021" w:rsidR="00237C14" w:rsidRPr="00391289" w:rsidRDefault="00F015E6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391289">
        <w:rPr>
          <w:rFonts w:ascii="Calibri" w:hAnsi="Calibri"/>
          <w:sz w:val="24"/>
          <w:szCs w:val="24"/>
        </w:rPr>
        <w:t>-</w:t>
      </w:r>
      <w:r w:rsidRPr="00391289">
        <w:rPr>
          <w:rFonts w:ascii="Calibri" w:hAnsi="Calibri"/>
          <w:sz w:val="24"/>
          <w:szCs w:val="24"/>
          <w:lang w:val="de-DE"/>
        </w:rPr>
        <w:t> </w:t>
      </w:r>
      <w:r w:rsidRPr="00391289">
        <w:rPr>
          <w:rFonts w:ascii="Calibri" w:hAnsi="Calibri"/>
          <w:sz w:val="24"/>
          <w:szCs w:val="24"/>
        </w:rPr>
        <w:t>створювати й аналізувати тексти повсякденного вжитку (імейли офіційного і неофіційного стилів, «блоги» і т.п. мінімального обсягу), використовуючи для цього засвоєну лексику і граматичні конструкції, а також спеціалізовані концептуальні знання з лінгвістики;</w:t>
      </w:r>
    </w:p>
    <w:p w14:paraId="35EA9143" w14:textId="757F3BB6" w:rsidR="00237C14" w:rsidRPr="00391289" w:rsidRDefault="00F015E6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391289">
        <w:rPr>
          <w:rFonts w:ascii="Calibri" w:hAnsi="Calibri"/>
          <w:sz w:val="24"/>
          <w:szCs w:val="24"/>
        </w:rPr>
        <w:t xml:space="preserve">-  чітко викладати свої думки, викликаючи інтерес реципієнтів до сказаного, застосовуючи знання про експресивні, емоційні, логічні засоби мови; </w:t>
      </w:r>
    </w:p>
    <w:p w14:paraId="02D39561" w14:textId="2D229A46" w:rsidR="00237C14" w:rsidRPr="00391289" w:rsidRDefault="00F015E6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391289">
        <w:rPr>
          <w:rFonts w:ascii="Calibri" w:hAnsi="Calibri"/>
          <w:sz w:val="24"/>
          <w:szCs w:val="24"/>
        </w:rPr>
        <w:t>- дотримуватися правил академічної доброчесності під час виконання усних і письмових завдань.</w:t>
      </w:r>
    </w:p>
    <w:p w14:paraId="0A16679C" w14:textId="77777777" w:rsidR="002D2477" w:rsidRDefault="002D2477">
      <w:pPr>
        <w:pStyle w:val="1"/>
        <w:numPr>
          <w:ilvl w:val="0"/>
          <w:numId w:val="0"/>
        </w:numPr>
        <w:spacing w:line="240" w:lineRule="auto"/>
        <w:ind w:left="708"/>
        <w:rPr>
          <w:color w:val="auto"/>
          <w:lang w:val="ru-RU"/>
        </w:rPr>
      </w:pPr>
    </w:p>
    <w:p w14:paraId="18917616" w14:textId="77777777" w:rsidR="00237C14" w:rsidRPr="00391289" w:rsidRDefault="00B5739D">
      <w:pPr>
        <w:pStyle w:val="1"/>
        <w:numPr>
          <w:ilvl w:val="0"/>
          <w:numId w:val="0"/>
        </w:numPr>
        <w:spacing w:line="240" w:lineRule="auto"/>
        <w:ind w:left="708"/>
        <w:rPr>
          <w:color w:val="auto"/>
        </w:rPr>
      </w:pPr>
      <w:r>
        <w:rPr>
          <w:color w:val="auto"/>
        </w:rPr>
        <w:t xml:space="preserve">2. </w:t>
      </w:r>
      <w:r w:rsidR="00F015E6" w:rsidRPr="00391289">
        <w:rPr>
          <w:color w:val="auto"/>
        </w:rPr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1F6BED1F" w14:textId="39C206F7" w:rsidR="00237C14" w:rsidRPr="00391289" w:rsidRDefault="00F015E6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391289">
        <w:rPr>
          <w:rFonts w:ascii="Calibri" w:hAnsi="Calibri"/>
          <w:sz w:val="24"/>
          <w:szCs w:val="24"/>
        </w:rPr>
        <w:t>Дисципліна «Третя іноземна мова (німецька мова А1.1)» вивчається протягом другого семестру навчання</w:t>
      </w:r>
      <w:r w:rsidRPr="00976700">
        <w:rPr>
          <w:rFonts w:ascii="Calibri" w:hAnsi="Calibri"/>
          <w:sz w:val="24"/>
          <w:szCs w:val="24"/>
        </w:rPr>
        <w:t xml:space="preserve">. </w:t>
      </w:r>
      <w:r w:rsidR="00B5739D" w:rsidRPr="00976700">
        <w:rPr>
          <w:rFonts w:ascii="Calibri" w:hAnsi="Calibri"/>
          <w:sz w:val="24"/>
          <w:szCs w:val="24"/>
        </w:rPr>
        <w:t>Вивчення цієї дисципліни не потребує особливих передумов, окрім бажання здобувача ово</w:t>
      </w:r>
      <w:r w:rsidR="00FD39CE" w:rsidRPr="00976700">
        <w:rPr>
          <w:rFonts w:ascii="Calibri" w:hAnsi="Calibri"/>
          <w:sz w:val="24"/>
          <w:szCs w:val="24"/>
        </w:rPr>
        <w:t>лодіти третьою іноземною мовою.</w:t>
      </w:r>
      <w:r w:rsidR="004F6C49">
        <w:rPr>
          <w:rFonts w:ascii="Calibri" w:hAnsi="Calibri"/>
          <w:sz w:val="24"/>
          <w:szCs w:val="24"/>
        </w:rPr>
        <w:t xml:space="preserve"> </w:t>
      </w:r>
      <w:r w:rsidR="00DD5397">
        <w:rPr>
          <w:rFonts w:ascii="Calibri" w:hAnsi="Calibri"/>
          <w:sz w:val="24"/>
          <w:szCs w:val="24"/>
        </w:rPr>
        <w:t>Для успішного опанування дисципліни корисними будуть здатності, сформовані під час вивчення дисциплін</w:t>
      </w:r>
      <w:r w:rsidR="004F6C49">
        <w:rPr>
          <w:rFonts w:ascii="Calibri" w:hAnsi="Calibri"/>
          <w:sz w:val="24"/>
          <w:szCs w:val="24"/>
        </w:rPr>
        <w:t xml:space="preserve"> </w:t>
      </w:r>
      <w:r w:rsidR="00DD5397">
        <w:rPr>
          <w:rFonts w:ascii="Calibri" w:hAnsi="Calibri"/>
          <w:sz w:val="24"/>
          <w:szCs w:val="24"/>
        </w:rPr>
        <w:t xml:space="preserve">першого семестру </w:t>
      </w:r>
      <w:r w:rsidR="004F6C49" w:rsidRPr="002767CE">
        <w:rPr>
          <w:rFonts w:ascii="Calibri" w:hAnsi="Calibri"/>
          <w:sz w:val="24"/>
          <w:szCs w:val="24"/>
        </w:rPr>
        <w:t>«Практикум з мовної комунікації та перекладу (</w:t>
      </w:r>
      <w:r w:rsidR="004F6C49">
        <w:rPr>
          <w:rFonts w:ascii="Calibri" w:hAnsi="Calibri"/>
          <w:sz w:val="24"/>
          <w:szCs w:val="24"/>
        </w:rPr>
        <w:t xml:space="preserve">французька мова)» ПО 1 та </w:t>
      </w:r>
      <w:r w:rsidR="004F6C49" w:rsidRPr="002767CE">
        <w:rPr>
          <w:rFonts w:ascii="Calibri" w:hAnsi="Calibri"/>
          <w:sz w:val="24"/>
          <w:szCs w:val="24"/>
        </w:rPr>
        <w:t>«Теорія перекладу» ЗО 1</w:t>
      </w:r>
      <w:r w:rsidR="004F6C49">
        <w:rPr>
          <w:rFonts w:ascii="Calibri" w:hAnsi="Calibri"/>
          <w:sz w:val="24"/>
          <w:szCs w:val="24"/>
        </w:rPr>
        <w:t>.</w:t>
      </w:r>
    </w:p>
    <w:p w14:paraId="0A747F44" w14:textId="77777777" w:rsidR="002D2477" w:rsidRPr="002D2477" w:rsidRDefault="002D2477" w:rsidP="002D2477">
      <w:pPr>
        <w:pStyle w:val="1"/>
        <w:numPr>
          <w:ilvl w:val="0"/>
          <w:numId w:val="0"/>
        </w:numPr>
        <w:ind w:left="1068"/>
        <w:jc w:val="both"/>
        <w:rPr>
          <w:rFonts w:cs="Calibri"/>
          <w:color w:val="auto"/>
        </w:rPr>
      </w:pPr>
    </w:p>
    <w:p w14:paraId="324309FD" w14:textId="77777777" w:rsidR="00237C14" w:rsidRPr="00B5739D" w:rsidRDefault="00F015E6" w:rsidP="00B5739D">
      <w:pPr>
        <w:pStyle w:val="1"/>
        <w:numPr>
          <w:ilvl w:val="0"/>
          <w:numId w:val="11"/>
        </w:numPr>
        <w:jc w:val="both"/>
        <w:rPr>
          <w:rFonts w:cs="Calibri"/>
          <w:color w:val="auto"/>
          <w:lang w:val="ru-RU"/>
        </w:rPr>
      </w:pPr>
      <w:r w:rsidRPr="00B5739D">
        <w:rPr>
          <w:rFonts w:cs="Calibri"/>
          <w:color w:val="auto"/>
        </w:rPr>
        <w:t xml:space="preserve">Зміст навчальної дисципліни </w:t>
      </w:r>
      <w:r w:rsidRPr="00B5739D">
        <w:rPr>
          <w:rFonts w:cs="Calibri"/>
          <w:color w:val="auto"/>
          <w:lang w:val="ru-RU"/>
        </w:rPr>
        <w:t xml:space="preserve"> </w:t>
      </w:r>
    </w:p>
    <w:p w14:paraId="50E30C88" w14:textId="77777777" w:rsidR="00237C14" w:rsidRPr="00391289" w:rsidRDefault="00F015E6">
      <w:pPr>
        <w:spacing w:line="240" w:lineRule="auto"/>
        <w:jc w:val="both"/>
        <w:rPr>
          <w:rFonts w:ascii="Calibri" w:hAnsi="Calibri" w:cs="Calibri"/>
          <w:sz w:val="24"/>
          <w:szCs w:val="24"/>
          <w:lang w:val="ru-RU"/>
        </w:rPr>
      </w:pPr>
      <w:r w:rsidRPr="00391289">
        <w:rPr>
          <w:rFonts w:ascii="Calibri" w:hAnsi="Calibri" w:cs="Calibri"/>
          <w:sz w:val="24"/>
          <w:szCs w:val="24"/>
          <w:lang w:val="ru-RU"/>
        </w:rPr>
        <w:t xml:space="preserve">Дисципліна </w:t>
      </w:r>
      <w:r w:rsidRPr="00391289">
        <w:rPr>
          <w:rFonts w:ascii="Calibri" w:hAnsi="Calibri"/>
          <w:sz w:val="24"/>
          <w:szCs w:val="24"/>
        </w:rPr>
        <w:t xml:space="preserve">«Третя іноземна мова (німецька мова А1.1)» </w:t>
      </w:r>
      <w:r w:rsidRPr="00391289">
        <w:rPr>
          <w:rFonts w:ascii="Calibri" w:hAnsi="Calibri" w:cs="Calibri"/>
          <w:sz w:val="24"/>
          <w:szCs w:val="24"/>
          <w:lang w:val="ru-RU"/>
        </w:rPr>
        <w:t>містить п’</w:t>
      </w:r>
      <w:r w:rsidRPr="00391289">
        <w:rPr>
          <w:rFonts w:ascii="Calibri" w:hAnsi="Calibri" w:cs="Calibri"/>
          <w:sz w:val="24"/>
          <w:szCs w:val="24"/>
        </w:rPr>
        <w:t>ять</w:t>
      </w:r>
      <w:r w:rsidRPr="00391289">
        <w:rPr>
          <w:rFonts w:ascii="Calibri" w:hAnsi="Calibri" w:cs="Calibri"/>
          <w:sz w:val="24"/>
          <w:szCs w:val="24"/>
          <w:lang w:val="ru-RU"/>
        </w:rPr>
        <w:t xml:space="preserve"> розділів </w:t>
      </w:r>
    </w:p>
    <w:p w14:paraId="3164A8E4" w14:textId="77777777" w:rsidR="00237C14" w:rsidRPr="00273023" w:rsidRDefault="00237C14">
      <w:pPr>
        <w:spacing w:line="240" w:lineRule="auto"/>
        <w:jc w:val="both"/>
        <w:rPr>
          <w:rFonts w:ascii="Calibri" w:hAnsi="Calibri" w:cs="Calibri"/>
          <w:sz w:val="24"/>
          <w:szCs w:val="24"/>
          <w:lang w:val="ru-RU"/>
        </w:rPr>
      </w:pPr>
    </w:p>
    <w:p w14:paraId="7DB00F23" w14:textId="77777777" w:rsidR="00237C14" w:rsidRPr="00273023" w:rsidRDefault="00F015E6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273023">
        <w:rPr>
          <w:rFonts w:ascii="Calibri" w:hAnsi="Calibri" w:cs="Calibri"/>
          <w:b/>
          <w:sz w:val="24"/>
          <w:szCs w:val="24"/>
          <w:lang w:val="ru-RU"/>
        </w:rPr>
        <w:t>Розділ 1.</w:t>
      </w:r>
      <w:r w:rsidRPr="00273023">
        <w:rPr>
          <w:rFonts w:ascii="Calibri" w:hAnsi="Calibri" w:cs="Calibri"/>
          <w:sz w:val="24"/>
          <w:szCs w:val="24"/>
          <w:lang w:val="ru-RU"/>
        </w:rPr>
        <w:t xml:space="preserve"> </w:t>
      </w:r>
      <w:r w:rsidRPr="00273023">
        <w:rPr>
          <w:rFonts w:ascii="Calibri" w:hAnsi="Calibri" w:cs="Calibri"/>
          <w:sz w:val="24"/>
          <w:szCs w:val="24"/>
        </w:rPr>
        <w:t>E</w:t>
      </w:r>
      <w:r w:rsidR="00335FEC" w:rsidRPr="00273023">
        <w:rPr>
          <w:rFonts w:ascii="Calibri" w:hAnsi="Calibri" w:cs="Calibri"/>
          <w:sz w:val="24"/>
          <w:szCs w:val="24"/>
        </w:rPr>
        <w:t>rste Kontakte / Перші контакти.</w:t>
      </w:r>
      <w:r w:rsidRPr="00273023">
        <w:rPr>
          <w:rFonts w:ascii="Calibri" w:hAnsi="Calibri" w:cs="Calibri"/>
          <w:sz w:val="24"/>
          <w:szCs w:val="24"/>
        </w:rPr>
        <w:t xml:space="preserve"> </w:t>
      </w:r>
    </w:p>
    <w:p w14:paraId="6DE64902" w14:textId="07EAD0C8" w:rsidR="00273023" w:rsidRPr="00273023" w:rsidRDefault="00273023" w:rsidP="0027302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273023">
        <w:rPr>
          <w:rFonts w:ascii="Calibri" w:hAnsi="Calibri" w:cs="Calibri"/>
          <w:sz w:val="24"/>
          <w:szCs w:val="24"/>
        </w:rPr>
        <w:t>Тема 1.1</w:t>
      </w:r>
      <w:r>
        <w:rPr>
          <w:rFonts w:ascii="Calibri" w:hAnsi="Calibri" w:cs="Calibri"/>
          <w:sz w:val="24"/>
          <w:szCs w:val="24"/>
        </w:rPr>
        <w:t>.</w:t>
      </w:r>
      <w:r w:rsidRPr="00273023">
        <w:rPr>
          <w:rFonts w:ascii="Calibri" w:hAnsi="Calibri" w:cs="Calibri"/>
          <w:b/>
          <w:sz w:val="24"/>
          <w:szCs w:val="24"/>
        </w:rPr>
        <w:t xml:space="preserve">  </w:t>
      </w:r>
      <w:r w:rsidRPr="00273023">
        <w:rPr>
          <w:rFonts w:ascii="Calibri" w:hAnsi="Calibri" w:cs="Calibri"/>
          <w:sz w:val="24"/>
          <w:szCs w:val="24"/>
        </w:rPr>
        <w:t>Kontakte anknüpfen  / Встановлення контакту.</w:t>
      </w:r>
    </w:p>
    <w:p w14:paraId="126954C8" w14:textId="2051C48F" w:rsidR="00273023" w:rsidRPr="00273023" w:rsidRDefault="00273023">
      <w:pPr>
        <w:spacing w:line="240" w:lineRule="auto"/>
        <w:jc w:val="both"/>
        <w:rPr>
          <w:rStyle w:val="FontStyle42"/>
          <w:rFonts w:ascii="Calibri" w:hAnsi="Calibri" w:cs="Calibri"/>
          <w:sz w:val="24"/>
          <w:szCs w:val="24"/>
          <w:lang w:eastAsia="uk-UA"/>
        </w:rPr>
      </w:pPr>
      <w:r w:rsidRPr="00273023">
        <w:rPr>
          <w:rStyle w:val="FontStyle42"/>
          <w:rFonts w:ascii="Calibri" w:hAnsi="Calibri" w:cs="Calibri"/>
          <w:sz w:val="24"/>
          <w:szCs w:val="24"/>
          <w:lang w:eastAsia="uk-UA"/>
        </w:rPr>
        <w:t>Тема 1.2. Telefonieren / Телефонна розмова.</w:t>
      </w:r>
    </w:p>
    <w:p w14:paraId="580006F8" w14:textId="141836CE" w:rsidR="00273023" w:rsidRPr="00273023" w:rsidRDefault="00273023">
      <w:pPr>
        <w:spacing w:line="240" w:lineRule="auto"/>
        <w:jc w:val="both"/>
        <w:rPr>
          <w:rStyle w:val="FontStyle42"/>
          <w:rFonts w:ascii="Calibri" w:hAnsi="Calibri" w:cs="Calibri"/>
          <w:sz w:val="24"/>
          <w:szCs w:val="24"/>
          <w:lang w:eastAsia="uk-UA"/>
        </w:rPr>
      </w:pPr>
      <w:r w:rsidRPr="00273023">
        <w:rPr>
          <w:rStyle w:val="FontStyle42"/>
          <w:rFonts w:ascii="Calibri" w:hAnsi="Calibri" w:cs="Calibri"/>
          <w:sz w:val="24"/>
          <w:szCs w:val="24"/>
          <w:lang w:eastAsia="uk-UA"/>
        </w:rPr>
        <w:t>Тема 1.3. Briefwechsel /Листування.</w:t>
      </w:r>
    </w:p>
    <w:p w14:paraId="54064A99" w14:textId="1068AA8C" w:rsidR="00273023" w:rsidRPr="00273023" w:rsidRDefault="00273023">
      <w:pPr>
        <w:spacing w:line="240" w:lineRule="auto"/>
        <w:jc w:val="both"/>
        <w:rPr>
          <w:rStyle w:val="FontStyle42"/>
          <w:rFonts w:ascii="Calibri" w:hAnsi="Calibri" w:cs="Calibri"/>
          <w:sz w:val="24"/>
          <w:szCs w:val="24"/>
          <w:lang w:eastAsia="uk-UA"/>
        </w:rPr>
      </w:pPr>
      <w:r w:rsidRPr="00273023">
        <w:rPr>
          <w:rStyle w:val="FontStyle42"/>
          <w:rFonts w:ascii="Calibri" w:hAnsi="Calibri" w:cs="Calibri"/>
          <w:sz w:val="24"/>
          <w:szCs w:val="24"/>
          <w:lang w:eastAsia="uk-UA"/>
        </w:rPr>
        <w:t>Тема 1.4. Berufe / Професії</w:t>
      </w:r>
    </w:p>
    <w:p w14:paraId="52119DC0" w14:textId="08DDB27C" w:rsidR="00273023" w:rsidRPr="00273023" w:rsidRDefault="0027302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273023">
        <w:rPr>
          <w:rFonts w:ascii="Calibri" w:hAnsi="Calibri" w:cs="Calibri"/>
          <w:sz w:val="24"/>
          <w:szCs w:val="24"/>
        </w:rPr>
        <w:t>Тема 1.5. Familie / Сім’я.</w:t>
      </w:r>
    </w:p>
    <w:p w14:paraId="6641A986" w14:textId="77777777" w:rsidR="00237C14" w:rsidRPr="00273023" w:rsidRDefault="00F015E6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273023">
        <w:rPr>
          <w:rFonts w:ascii="Calibri" w:hAnsi="Calibri" w:cs="Calibri"/>
          <w:b/>
          <w:sz w:val="24"/>
          <w:szCs w:val="24"/>
        </w:rPr>
        <w:t>Розділ 2.</w:t>
      </w:r>
      <w:r w:rsidRPr="00273023">
        <w:rPr>
          <w:rFonts w:ascii="Calibri" w:hAnsi="Calibri" w:cs="Calibri"/>
          <w:sz w:val="24"/>
          <w:szCs w:val="24"/>
        </w:rPr>
        <w:t xml:space="preserve"> Haushalt, Essen und Trinken / Домашнє господарство, їжа, напої. </w:t>
      </w:r>
    </w:p>
    <w:p w14:paraId="6A05D950" w14:textId="29C08463" w:rsidR="00273023" w:rsidRPr="00273023" w:rsidRDefault="0027302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273023">
        <w:rPr>
          <w:rFonts w:ascii="Calibri" w:hAnsi="Calibri" w:cs="Calibri"/>
          <w:sz w:val="24"/>
          <w:szCs w:val="24"/>
        </w:rPr>
        <w:t xml:space="preserve">Тема 2.1. Gegenstände im Haus / Обстановка житла. </w:t>
      </w:r>
    </w:p>
    <w:p w14:paraId="457FA465" w14:textId="4CD281B2" w:rsidR="00273023" w:rsidRPr="00273023" w:rsidRDefault="0027302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273023">
        <w:rPr>
          <w:rFonts w:ascii="Calibri" w:hAnsi="Calibri" w:cs="Calibri"/>
          <w:sz w:val="24"/>
          <w:szCs w:val="24"/>
        </w:rPr>
        <w:t>Тема 2.2.  Preisangaben / Ціноутворення.</w:t>
      </w:r>
    </w:p>
    <w:p w14:paraId="4A46461C" w14:textId="04FC72AC" w:rsidR="00273023" w:rsidRPr="00273023" w:rsidRDefault="00273023">
      <w:pPr>
        <w:spacing w:line="240" w:lineRule="auto"/>
        <w:jc w:val="both"/>
        <w:rPr>
          <w:rStyle w:val="FontStyle42"/>
          <w:rFonts w:ascii="Calibri" w:hAnsi="Calibri" w:cs="Calibri"/>
          <w:b/>
          <w:sz w:val="24"/>
          <w:szCs w:val="24"/>
          <w:lang w:eastAsia="uk-UA"/>
        </w:rPr>
      </w:pPr>
      <w:r w:rsidRPr="00273023">
        <w:rPr>
          <w:rFonts w:ascii="Calibri" w:hAnsi="Calibri" w:cs="Calibri"/>
          <w:sz w:val="24"/>
          <w:szCs w:val="24"/>
        </w:rPr>
        <w:t>Тема 2.3. Nahrungsmittel /Продукти харчування.</w:t>
      </w:r>
    </w:p>
    <w:p w14:paraId="0011649B" w14:textId="77777777" w:rsidR="00237C14" w:rsidRPr="00273023" w:rsidRDefault="00F015E6">
      <w:pPr>
        <w:spacing w:line="240" w:lineRule="auto"/>
        <w:jc w:val="both"/>
        <w:rPr>
          <w:rFonts w:ascii="Calibri" w:hAnsi="Calibri" w:cs="Calibri"/>
        </w:rPr>
      </w:pPr>
      <w:r w:rsidRPr="00273023">
        <w:rPr>
          <w:rFonts w:ascii="Calibri" w:hAnsi="Calibri" w:cs="Calibri"/>
          <w:b/>
          <w:sz w:val="24"/>
          <w:szCs w:val="24"/>
        </w:rPr>
        <w:t>Розділ 3.</w:t>
      </w:r>
      <w:r w:rsidRPr="00273023">
        <w:rPr>
          <w:rFonts w:ascii="Calibri" w:hAnsi="Calibri" w:cs="Calibri"/>
          <w:sz w:val="24"/>
          <w:szCs w:val="24"/>
        </w:rPr>
        <w:t xml:space="preserve"> Freizeit / Дозвілля.</w:t>
      </w:r>
      <w:r w:rsidRPr="00273023">
        <w:rPr>
          <w:rFonts w:ascii="Calibri" w:hAnsi="Calibri" w:cs="Calibri"/>
        </w:rPr>
        <w:t xml:space="preserve">  </w:t>
      </w:r>
    </w:p>
    <w:p w14:paraId="1FB041CA" w14:textId="565839BC" w:rsidR="00273023" w:rsidRPr="00273023" w:rsidRDefault="0027302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273023">
        <w:rPr>
          <w:rFonts w:ascii="Calibri" w:hAnsi="Calibri" w:cs="Calibri"/>
          <w:sz w:val="24"/>
          <w:szCs w:val="24"/>
        </w:rPr>
        <w:t>Тема 3.1. Willkommen an Bord</w:t>
      </w:r>
      <w:r>
        <w:rPr>
          <w:rFonts w:ascii="Calibri" w:hAnsi="Calibri" w:cs="Calibri"/>
          <w:sz w:val="24"/>
          <w:szCs w:val="24"/>
        </w:rPr>
        <w:t>!</w:t>
      </w:r>
      <w:r w:rsidRPr="00273023">
        <w:rPr>
          <w:rFonts w:ascii="Calibri" w:hAnsi="Calibri" w:cs="Calibri"/>
          <w:sz w:val="24"/>
          <w:szCs w:val="24"/>
        </w:rPr>
        <w:t xml:space="preserve"> / Ласкаво просимо на корабель!</w:t>
      </w:r>
    </w:p>
    <w:p w14:paraId="6CCCEA2F" w14:textId="0C411047" w:rsidR="00273023" w:rsidRPr="00273023" w:rsidRDefault="0027302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273023">
        <w:rPr>
          <w:rFonts w:ascii="Calibri" w:hAnsi="Calibri" w:cs="Calibri"/>
          <w:sz w:val="24"/>
          <w:szCs w:val="24"/>
        </w:rPr>
        <w:t>Тема 3.2. Reisen / Подорожі.</w:t>
      </w:r>
    </w:p>
    <w:p w14:paraId="1D89E7FE" w14:textId="4E95ADA1" w:rsidR="00273023" w:rsidRPr="00273023" w:rsidRDefault="0027302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273023">
        <w:rPr>
          <w:rFonts w:ascii="Calibri" w:hAnsi="Calibri" w:cs="Calibri"/>
          <w:sz w:val="24"/>
          <w:szCs w:val="24"/>
        </w:rPr>
        <w:t>Тема 3.3. Terminkalender / План розважальних заходів.</w:t>
      </w:r>
    </w:p>
    <w:p w14:paraId="64D7EEBE" w14:textId="3E5E82A0" w:rsidR="00273023" w:rsidRPr="00273023" w:rsidRDefault="00273023">
      <w:pPr>
        <w:spacing w:line="240" w:lineRule="auto"/>
        <w:jc w:val="both"/>
        <w:rPr>
          <w:rFonts w:ascii="Calibri" w:hAnsi="Calibri" w:cs="Calibri"/>
        </w:rPr>
      </w:pPr>
      <w:r w:rsidRPr="00273023">
        <w:rPr>
          <w:rFonts w:ascii="Calibri" w:hAnsi="Calibri" w:cs="Calibri"/>
          <w:sz w:val="24"/>
          <w:szCs w:val="24"/>
        </w:rPr>
        <w:t xml:space="preserve">Тема 3.4. Erinnerungen an </w:t>
      </w:r>
      <w:r w:rsidR="00B40D88">
        <w:rPr>
          <w:rFonts w:ascii="Calibri" w:hAnsi="Calibri" w:cs="Calibri"/>
          <w:sz w:val="24"/>
          <w:szCs w:val="24"/>
          <w:lang w:val="de-DE"/>
        </w:rPr>
        <w:t xml:space="preserve">den </w:t>
      </w:r>
      <w:r w:rsidRPr="00273023">
        <w:rPr>
          <w:rFonts w:ascii="Calibri" w:hAnsi="Calibri" w:cs="Calibri"/>
          <w:sz w:val="24"/>
          <w:szCs w:val="24"/>
        </w:rPr>
        <w:t>Urlaub / Спогади про відпочинок.</w:t>
      </w:r>
    </w:p>
    <w:p w14:paraId="364D4981" w14:textId="77777777" w:rsidR="00237C14" w:rsidRPr="00273023" w:rsidRDefault="00F015E6">
      <w:pPr>
        <w:spacing w:line="240" w:lineRule="auto"/>
        <w:jc w:val="both"/>
        <w:rPr>
          <w:rFonts w:ascii="Calibri" w:hAnsi="Calibri" w:cs="Calibri"/>
        </w:rPr>
      </w:pPr>
      <w:r w:rsidRPr="00273023">
        <w:rPr>
          <w:rFonts w:ascii="Calibri" w:hAnsi="Calibri" w:cs="Calibri"/>
          <w:b/>
          <w:sz w:val="24"/>
          <w:szCs w:val="24"/>
        </w:rPr>
        <w:t>Розділ 4.</w:t>
      </w:r>
      <w:r w:rsidRPr="00273023">
        <w:rPr>
          <w:rFonts w:ascii="Calibri" w:hAnsi="Calibri" w:cs="Calibri"/>
          <w:sz w:val="24"/>
          <w:szCs w:val="24"/>
        </w:rPr>
        <w:t xml:space="preserve"> Die Welt des Menschen</w:t>
      </w:r>
      <w:r w:rsidR="00335FEC" w:rsidRPr="00273023">
        <w:rPr>
          <w:rFonts w:ascii="Calibri" w:hAnsi="Calibri" w:cs="Calibri"/>
          <w:sz w:val="24"/>
          <w:szCs w:val="24"/>
        </w:rPr>
        <w:t xml:space="preserve"> </w:t>
      </w:r>
      <w:r w:rsidRPr="00273023">
        <w:rPr>
          <w:rFonts w:ascii="Calibri" w:hAnsi="Calibri" w:cs="Calibri"/>
          <w:sz w:val="24"/>
          <w:szCs w:val="24"/>
        </w:rPr>
        <w:t>/  Світ людини.</w:t>
      </w:r>
      <w:r w:rsidRPr="00273023">
        <w:rPr>
          <w:rFonts w:ascii="Calibri" w:hAnsi="Calibri" w:cs="Calibri"/>
        </w:rPr>
        <w:t xml:space="preserve"> </w:t>
      </w:r>
    </w:p>
    <w:p w14:paraId="511C10BA" w14:textId="17A7D27E" w:rsidR="00273023" w:rsidRPr="00273023" w:rsidRDefault="0027302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273023">
        <w:rPr>
          <w:rFonts w:ascii="Calibri" w:hAnsi="Calibri" w:cs="Calibri"/>
          <w:sz w:val="24"/>
          <w:szCs w:val="24"/>
        </w:rPr>
        <w:t xml:space="preserve">Тема 4.1. Wohnen / Житло. </w:t>
      </w:r>
    </w:p>
    <w:p w14:paraId="00FA269C" w14:textId="1C42D882" w:rsidR="00273023" w:rsidRPr="00273023" w:rsidRDefault="0027302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273023">
        <w:rPr>
          <w:rFonts w:ascii="Calibri" w:hAnsi="Calibri" w:cs="Calibri"/>
          <w:sz w:val="24"/>
          <w:szCs w:val="24"/>
        </w:rPr>
        <w:t>Тема 4.2. Wohnungsmarkt / Ринок житла.</w:t>
      </w:r>
    </w:p>
    <w:p w14:paraId="4E09A05F" w14:textId="77777777" w:rsidR="00237C14" w:rsidRPr="00273023" w:rsidRDefault="00F015E6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273023">
        <w:rPr>
          <w:rFonts w:ascii="Calibri" w:hAnsi="Calibri" w:cs="Calibri"/>
          <w:b/>
          <w:sz w:val="24"/>
          <w:szCs w:val="24"/>
        </w:rPr>
        <w:t>Розділ 5.</w:t>
      </w:r>
      <w:r w:rsidRPr="00273023">
        <w:rPr>
          <w:rFonts w:ascii="Calibri" w:hAnsi="Calibri" w:cs="Calibri"/>
          <w:sz w:val="24"/>
          <w:szCs w:val="24"/>
        </w:rPr>
        <w:t xml:space="preserve"> Alltag / Будні.</w:t>
      </w:r>
    </w:p>
    <w:p w14:paraId="5327B305" w14:textId="77777777" w:rsidR="00273023" w:rsidRPr="00273023" w:rsidRDefault="00273023" w:rsidP="0027302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273023">
        <w:rPr>
          <w:rFonts w:ascii="Calibri" w:hAnsi="Calibri" w:cs="Calibri"/>
          <w:sz w:val="24"/>
          <w:szCs w:val="24"/>
        </w:rPr>
        <w:lastRenderedPageBreak/>
        <w:t>Тема 5.1. Im Büro / В офісі.</w:t>
      </w:r>
    </w:p>
    <w:p w14:paraId="19C042F9" w14:textId="7FD61262" w:rsidR="00273023" w:rsidRPr="00273023" w:rsidRDefault="00273023" w:rsidP="00273023">
      <w:pPr>
        <w:spacing w:line="240" w:lineRule="auto"/>
        <w:jc w:val="both"/>
        <w:rPr>
          <w:rFonts w:ascii="Calibri" w:hAnsi="Calibri" w:cs="Calibri"/>
        </w:rPr>
      </w:pPr>
      <w:r w:rsidRPr="00273023">
        <w:rPr>
          <w:rFonts w:ascii="Calibri" w:hAnsi="Calibri" w:cs="Calibri"/>
          <w:sz w:val="24"/>
          <w:szCs w:val="24"/>
        </w:rPr>
        <w:t>Тема 5.2. Ereignisse im Leben / Події у житті.</w:t>
      </w:r>
    </w:p>
    <w:p w14:paraId="1B1015F9" w14:textId="77777777" w:rsidR="00273023" w:rsidRDefault="00273023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565228DF" w14:textId="0D46CBB0" w:rsidR="00AC2BCB" w:rsidRPr="00AC2BCB" w:rsidRDefault="00AC2BCB" w:rsidP="00AC2BCB">
      <w:pPr>
        <w:pStyle w:val="1"/>
        <w:numPr>
          <w:ilvl w:val="0"/>
          <w:numId w:val="0"/>
        </w:numPr>
        <w:ind w:left="1068" w:hanging="360"/>
        <w:rPr>
          <w:color w:val="auto"/>
        </w:rPr>
      </w:pPr>
      <w:r>
        <w:rPr>
          <w:color w:val="auto"/>
        </w:rPr>
        <w:t>4. </w:t>
      </w:r>
      <w:r w:rsidRPr="00AC2BCB">
        <w:rPr>
          <w:color w:val="auto"/>
        </w:rPr>
        <w:t>Навчальні матеріали та ресурси</w:t>
      </w:r>
    </w:p>
    <w:p w14:paraId="3B7EF9E0" w14:textId="77777777" w:rsidR="00237C14" w:rsidRPr="00391289" w:rsidRDefault="00B747B5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976700">
        <w:rPr>
          <w:rFonts w:ascii="Calibri" w:hAnsi="Calibri"/>
          <w:sz w:val="24"/>
          <w:szCs w:val="24"/>
        </w:rPr>
        <w:t>Основна</w:t>
      </w:r>
      <w:r w:rsidR="00F015E6" w:rsidRPr="00976700">
        <w:rPr>
          <w:rFonts w:ascii="Calibri" w:hAnsi="Calibri"/>
          <w:sz w:val="24"/>
          <w:szCs w:val="24"/>
        </w:rPr>
        <w:t xml:space="preserve"> література:</w:t>
      </w:r>
    </w:p>
    <w:p w14:paraId="1144D1E8" w14:textId="77777777" w:rsidR="00237C14" w:rsidRPr="00391289" w:rsidRDefault="00F015E6">
      <w:pPr>
        <w:pStyle w:val="a0"/>
        <w:numPr>
          <w:ilvl w:val="0"/>
          <w:numId w:val="8"/>
        </w:num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391289">
        <w:rPr>
          <w:rFonts w:ascii="Calibri" w:hAnsi="Calibri" w:cs="Calibri"/>
          <w:sz w:val="24"/>
          <w:szCs w:val="24"/>
        </w:rPr>
        <w:t xml:space="preserve">Підручник: Themen aktuell 1. Kursbuch. HueberVerlag, 2003. </w:t>
      </w:r>
    </w:p>
    <w:p w14:paraId="1835685B" w14:textId="77777777" w:rsidR="00237C14" w:rsidRPr="00391289" w:rsidRDefault="00F015E6">
      <w:pPr>
        <w:pStyle w:val="a0"/>
        <w:numPr>
          <w:ilvl w:val="0"/>
          <w:numId w:val="8"/>
        </w:num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391289">
        <w:rPr>
          <w:rFonts w:ascii="Calibri" w:hAnsi="Calibri" w:cs="Calibri"/>
          <w:sz w:val="24"/>
          <w:szCs w:val="24"/>
        </w:rPr>
        <w:t>Робочий зошит:</w:t>
      </w:r>
      <w:r w:rsidR="00335FEC">
        <w:rPr>
          <w:rFonts w:ascii="Calibri" w:hAnsi="Calibri" w:cs="Calibri"/>
          <w:sz w:val="24"/>
          <w:szCs w:val="24"/>
        </w:rPr>
        <w:t xml:space="preserve"> </w:t>
      </w:r>
      <w:r w:rsidRPr="00391289">
        <w:rPr>
          <w:rFonts w:ascii="Calibri" w:hAnsi="Calibri" w:cs="Calibri"/>
          <w:sz w:val="24"/>
          <w:szCs w:val="24"/>
        </w:rPr>
        <w:t xml:space="preserve">Themen aktuell 1. Arbeitsbuch. HueberVerlag, 2003.   </w:t>
      </w:r>
    </w:p>
    <w:p w14:paraId="53F131F1" w14:textId="77777777" w:rsidR="00237C14" w:rsidRPr="00391289" w:rsidRDefault="00F015E6">
      <w:pPr>
        <w:pStyle w:val="a0"/>
        <w:numPr>
          <w:ilvl w:val="0"/>
          <w:numId w:val="8"/>
        </w:num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391289">
        <w:rPr>
          <w:rFonts w:ascii="Calibri" w:hAnsi="Calibri" w:cs="Calibri"/>
          <w:sz w:val="24"/>
          <w:szCs w:val="24"/>
        </w:rPr>
        <w:t>Reimann M. Grundstufen-Grammatik für Deutsch als Fremdsprache, neue Rechtschreibung, Erklärun</w:t>
      </w:r>
      <w:r w:rsidR="00335FEC">
        <w:rPr>
          <w:rFonts w:ascii="Calibri" w:hAnsi="Calibri" w:cs="Calibri"/>
          <w:sz w:val="24"/>
          <w:szCs w:val="24"/>
        </w:rPr>
        <w:t xml:space="preserve">gen und ... Deutsch). Ismaning. </w:t>
      </w:r>
      <w:r w:rsidRPr="00391289">
        <w:rPr>
          <w:rFonts w:ascii="Calibri" w:hAnsi="Calibri" w:cs="Calibri"/>
          <w:sz w:val="24"/>
          <w:szCs w:val="24"/>
        </w:rPr>
        <w:t>Max Hueber Verlag, 2004.</w:t>
      </w:r>
    </w:p>
    <w:p w14:paraId="6715BDF2" w14:textId="77777777" w:rsidR="00237C14" w:rsidRPr="00391289" w:rsidRDefault="00F015E6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391289">
        <w:rPr>
          <w:rFonts w:ascii="Calibri" w:hAnsi="Calibri" w:cs="Calibri"/>
          <w:sz w:val="24"/>
          <w:szCs w:val="24"/>
        </w:rPr>
        <w:t>Додаткова література:</w:t>
      </w:r>
    </w:p>
    <w:p w14:paraId="382074D1" w14:textId="77777777" w:rsidR="00273023" w:rsidRPr="00391289" w:rsidRDefault="00273023" w:rsidP="00273023">
      <w:pPr>
        <w:pStyle w:val="a0"/>
        <w:numPr>
          <w:ilvl w:val="0"/>
          <w:numId w:val="8"/>
        </w:num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391289">
        <w:rPr>
          <w:rFonts w:ascii="Calibri" w:hAnsi="Calibri" w:cs="Calibri"/>
          <w:sz w:val="24"/>
          <w:szCs w:val="24"/>
        </w:rPr>
        <w:t>Dreyer, Schmidt. Lehr-und Übungsbuch der deutschen Grammatik/ Schmidt Dreyer. München: Verlag für Deutsch, 1996.</w:t>
      </w:r>
    </w:p>
    <w:p w14:paraId="4DD1401D" w14:textId="77777777" w:rsidR="00237C14" w:rsidRPr="00391289" w:rsidRDefault="00F015E6">
      <w:pPr>
        <w:pStyle w:val="a0"/>
        <w:numPr>
          <w:ilvl w:val="0"/>
          <w:numId w:val="8"/>
        </w:num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391289">
        <w:rPr>
          <w:rFonts w:ascii="Calibri" w:hAnsi="Calibri" w:cs="Calibri"/>
          <w:sz w:val="24"/>
          <w:szCs w:val="24"/>
        </w:rPr>
        <w:t>Sprachkurs Deutsch Neufassung 1/ Verlag Diesterweg. Frankfurt am Main, 2003.</w:t>
      </w:r>
    </w:p>
    <w:p w14:paraId="6F95869A" w14:textId="77777777" w:rsidR="00237C14" w:rsidRPr="00391289" w:rsidRDefault="00F015E6">
      <w:pPr>
        <w:pStyle w:val="a0"/>
        <w:numPr>
          <w:ilvl w:val="0"/>
          <w:numId w:val="8"/>
        </w:num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391289">
        <w:rPr>
          <w:rFonts w:ascii="Calibri" w:hAnsi="Calibri" w:cs="Calibri"/>
          <w:sz w:val="24"/>
          <w:szCs w:val="24"/>
        </w:rPr>
        <w:t>Kudina O., Ferlistawa T. Deutsch für Anfänger. Вінниця: Нова Книга, 2008.</w:t>
      </w:r>
    </w:p>
    <w:p w14:paraId="5659BBA1" w14:textId="77777777" w:rsidR="00237C14" w:rsidRPr="00391289" w:rsidRDefault="00F015E6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  <w:rPr>
          <w:color w:val="auto"/>
        </w:rPr>
      </w:pPr>
      <w:r w:rsidRPr="00391289">
        <w:rPr>
          <w:color w:val="auto"/>
        </w:rPr>
        <w:t>Навчальний контент</w:t>
      </w:r>
    </w:p>
    <w:p w14:paraId="4B7FE8BA" w14:textId="77777777" w:rsidR="00237C14" w:rsidRPr="00391289" w:rsidRDefault="00F015E6">
      <w:pPr>
        <w:pStyle w:val="1"/>
        <w:numPr>
          <w:ilvl w:val="0"/>
          <w:numId w:val="0"/>
        </w:numPr>
        <w:spacing w:line="240" w:lineRule="auto"/>
        <w:ind w:left="708"/>
        <w:rPr>
          <w:color w:val="auto"/>
        </w:rPr>
      </w:pPr>
      <w:r w:rsidRPr="00391289">
        <w:rPr>
          <w:color w:val="auto"/>
          <w:lang w:val="ru-RU"/>
        </w:rPr>
        <w:t>5.</w:t>
      </w:r>
      <w:r w:rsidRPr="00391289">
        <w:rPr>
          <w:color w:val="auto"/>
          <w:lang w:val="en-US"/>
        </w:rPr>
        <w:t> </w:t>
      </w:r>
      <w:r w:rsidRPr="00391289">
        <w:rPr>
          <w:color w:val="auto"/>
        </w:rPr>
        <w:t>Методика опанування навчальної дисципліни (освітнього компонента)</w:t>
      </w:r>
    </w:p>
    <w:p w14:paraId="05100E3A" w14:textId="77777777" w:rsidR="00237C14" w:rsidRPr="00391289" w:rsidRDefault="00237C14">
      <w:pPr>
        <w:spacing w:line="240" w:lineRule="auto"/>
        <w:jc w:val="both"/>
        <w:rPr>
          <w:sz w:val="24"/>
          <w:szCs w:val="24"/>
        </w:rPr>
      </w:pPr>
    </w:p>
    <w:tbl>
      <w:tblPr>
        <w:tblW w:w="10236" w:type="dxa"/>
        <w:tblCellSpacing w:w="0" w:type="dxa"/>
        <w:tblInd w:w="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276"/>
        <w:gridCol w:w="11"/>
        <w:gridCol w:w="1578"/>
      </w:tblGrid>
      <w:tr w:rsidR="00B747B5" w:rsidRPr="00AC42E1" w14:paraId="49F1D5E9" w14:textId="77777777" w:rsidTr="00B747B5">
        <w:trPr>
          <w:tblCellSpacing w:w="0" w:type="dxa"/>
        </w:trPr>
        <w:tc>
          <w:tcPr>
            <w:tcW w:w="737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53FE74B3" w14:textId="77777777" w:rsidR="00B747B5" w:rsidRPr="00AC42E1" w:rsidRDefault="00B747B5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C42E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Зміст навчальної роботи</w:t>
            </w:r>
          </w:p>
        </w:tc>
        <w:tc>
          <w:tcPr>
            <w:tcW w:w="1287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63CFE89E" w14:textId="77777777" w:rsidR="00B747B5" w:rsidRPr="00AC42E1" w:rsidRDefault="00B747B5">
            <w:pPr>
              <w:spacing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C42E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Практичні заняття</w:t>
            </w:r>
          </w:p>
        </w:tc>
        <w:tc>
          <w:tcPr>
            <w:tcW w:w="157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5A069084" w14:textId="0E738C1D" w:rsidR="00B747B5" w:rsidRPr="00AC42E1" w:rsidRDefault="00273023" w:rsidP="00B747B5">
            <w:pPr>
              <w:tabs>
                <w:tab w:val="left" w:pos="1416"/>
              </w:tabs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C42E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Години на</w:t>
            </w:r>
            <w:r w:rsidR="00B747B5" w:rsidRPr="00AC42E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</w:p>
          <w:p w14:paraId="48E31036" w14:textId="77777777" w:rsidR="00B747B5" w:rsidRPr="00AC42E1" w:rsidRDefault="00B747B5">
            <w:pP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C42E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СРС</w:t>
            </w:r>
          </w:p>
        </w:tc>
      </w:tr>
      <w:tr w:rsidR="00B747B5" w:rsidRPr="00AC42E1" w14:paraId="06335098" w14:textId="77777777" w:rsidTr="00B747B5">
        <w:trPr>
          <w:tblCellSpacing w:w="0" w:type="dxa"/>
        </w:trPr>
        <w:tc>
          <w:tcPr>
            <w:tcW w:w="737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ABEE4" w14:textId="439FBFBD" w:rsidR="00B747B5" w:rsidRPr="00AC42E1" w:rsidRDefault="00B747B5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C42E1">
              <w:rPr>
                <w:rFonts w:ascii="Calibri" w:hAnsi="Calibri" w:cs="Calibri"/>
                <w:b/>
                <w:sz w:val="24"/>
                <w:szCs w:val="24"/>
              </w:rPr>
              <w:t xml:space="preserve">Розділ 1. Erste Kontakte / Перші контакти. </w:t>
            </w:r>
            <w:r w:rsidRPr="00AC42E1">
              <w:rPr>
                <w:rFonts w:ascii="Calibri" w:hAnsi="Calibri" w:cs="Calibri"/>
                <w:sz w:val="24"/>
                <w:szCs w:val="24"/>
              </w:rPr>
              <w:t>Тема 1. Kontakte anknüpfen  / Встановлення контакту.</w:t>
            </w:r>
            <w:r w:rsidR="00273023" w:rsidRPr="00AC42E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AC42E1">
              <w:rPr>
                <w:rFonts w:ascii="Calibri" w:hAnsi="Calibri" w:cs="Calibri"/>
                <w:sz w:val="24"/>
                <w:szCs w:val="24"/>
              </w:rPr>
              <w:t xml:space="preserve">Begrüßung / Привітання </w:t>
            </w:r>
          </w:p>
          <w:p w14:paraId="1AD9F23E" w14:textId="77777777" w:rsidR="00B747B5" w:rsidRPr="00AC42E1" w:rsidRDefault="00B747B5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C42E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ru-RU"/>
              </w:rPr>
              <w:t>Практичне заняття 1</w:t>
            </w:r>
            <w:r w:rsidRPr="00AC42E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.</w:t>
            </w:r>
          </w:p>
          <w:p w14:paraId="362EFDF4" w14:textId="77777777" w:rsidR="00B747B5" w:rsidRPr="00AC42E1" w:rsidRDefault="00B747B5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C42E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ru-RU"/>
              </w:rPr>
              <w:t xml:space="preserve">Завдання на СРС та література: </w:t>
            </w:r>
          </w:p>
          <w:p w14:paraId="43D153C8" w14:textId="77777777" w:rsidR="00B747B5" w:rsidRPr="00AC42E1" w:rsidRDefault="00B747B5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C42E1">
              <w:rPr>
                <w:rFonts w:ascii="Calibri" w:hAnsi="Calibri" w:cs="Calibri"/>
                <w:sz w:val="24"/>
                <w:szCs w:val="24"/>
              </w:rPr>
              <w:t>Themen aktuell 1. Hueber Verlag. Kursbuch. 2003. S. 9-10.</w:t>
            </w:r>
          </w:p>
          <w:p w14:paraId="5087E6D6" w14:textId="77777777" w:rsidR="00B747B5" w:rsidRPr="00AC42E1" w:rsidRDefault="00335FEC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C42E1">
              <w:rPr>
                <w:rFonts w:ascii="Calibri" w:hAnsi="Calibri" w:cs="Calibri"/>
                <w:sz w:val="24"/>
                <w:szCs w:val="24"/>
              </w:rPr>
              <w:t xml:space="preserve">Themen aktuell 1. </w:t>
            </w:r>
            <w:r w:rsidR="00B747B5" w:rsidRPr="00AC42E1">
              <w:rPr>
                <w:rFonts w:ascii="Calibri" w:hAnsi="Calibri" w:cs="Calibri"/>
                <w:sz w:val="24"/>
                <w:szCs w:val="24"/>
              </w:rPr>
              <w:t>Hueber Verlag. Arbeitsbuch. 2003.  § 24. § 76. Вправи 1-3., S. 8-9.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AF8F04" w14:textId="77777777" w:rsidR="00B747B5" w:rsidRPr="00AC42E1" w:rsidRDefault="00B747B5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C42E1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589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0E35D0" w14:textId="77777777" w:rsidR="00B747B5" w:rsidRPr="00AC42E1" w:rsidRDefault="00B747B5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C42E1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B747B5" w:rsidRPr="00AC42E1" w14:paraId="74CD4DB8" w14:textId="77777777" w:rsidTr="00B747B5">
        <w:trPr>
          <w:tblCellSpacing w:w="0" w:type="dxa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79D80" w14:textId="77777777" w:rsidR="00B747B5" w:rsidRPr="00AC42E1" w:rsidRDefault="00B747B5">
            <w:pPr>
              <w:spacing w:line="240" w:lineRule="auto"/>
              <w:jc w:val="both"/>
              <w:rPr>
                <w:rStyle w:val="FontStyle42"/>
                <w:rFonts w:ascii="Calibri" w:hAnsi="Calibri" w:cs="Calibri"/>
                <w:sz w:val="24"/>
                <w:szCs w:val="24"/>
                <w:lang w:eastAsia="uk-UA"/>
              </w:rPr>
            </w:pPr>
            <w:r w:rsidRPr="00AC42E1">
              <w:rPr>
                <w:rStyle w:val="FontStyle42"/>
                <w:rFonts w:ascii="Calibri" w:hAnsi="Calibri" w:cs="Calibri"/>
                <w:sz w:val="24"/>
                <w:szCs w:val="24"/>
                <w:lang w:eastAsia="uk-UA"/>
              </w:rPr>
              <w:t xml:space="preserve">Розділ 1. Erste Kontakte/ Перші контакти. </w:t>
            </w:r>
          </w:p>
          <w:p w14:paraId="2E521FE0" w14:textId="77777777" w:rsidR="00B747B5" w:rsidRPr="00AC42E1" w:rsidRDefault="00B747B5">
            <w:pPr>
              <w:spacing w:line="240" w:lineRule="auto"/>
              <w:jc w:val="both"/>
              <w:rPr>
                <w:rStyle w:val="FontStyle42"/>
                <w:rFonts w:ascii="Calibri" w:hAnsi="Calibri" w:cs="Calibri"/>
                <w:sz w:val="24"/>
                <w:szCs w:val="24"/>
                <w:lang w:eastAsia="uk-UA"/>
              </w:rPr>
            </w:pPr>
            <w:r w:rsidRPr="00AC42E1">
              <w:rPr>
                <w:rStyle w:val="FontStyle42"/>
                <w:rFonts w:ascii="Calibri" w:hAnsi="Calibri" w:cs="Calibri"/>
                <w:sz w:val="24"/>
                <w:szCs w:val="24"/>
                <w:lang w:eastAsia="uk-UA"/>
              </w:rPr>
              <w:t xml:space="preserve">Тема 1.2. Telefonieren / Телефонна розмова. Голосні звуки. Buchstabieren. Заповнення адреси на поштових картках. Аудіювання . Питальні речення. </w:t>
            </w:r>
          </w:p>
          <w:p w14:paraId="1F9DAF44" w14:textId="77777777" w:rsidR="00B747B5" w:rsidRPr="00AC42E1" w:rsidRDefault="00B747B5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ru-RU"/>
              </w:rPr>
            </w:pPr>
            <w:r w:rsidRPr="00AC42E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ru-RU"/>
              </w:rPr>
              <w:t>Практичне заняття 2-3.</w:t>
            </w:r>
          </w:p>
          <w:p w14:paraId="7F5983D7" w14:textId="77777777" w:rsidR="00B747B5" w:rsidRPr="00AC42E1" w:rsidRDefault="00B747B5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C42E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ru-RU"/>
              </w:rPr>
              <w:t xml:space="preserve">Завдання на СРС: </w:t>
            </w:r>
          </w:p>
          <w:p w14:paraId="2823BB87" w14:textId="77777777" w:rsidR="00B747B5" w:rsidRPr="00AC42E1" w:rsidRDefault="00B747B5">
            <w:pPr>
              <w:spacing w:line="240" w:lineRule="auto"/>
              <w:jc w:val="both"/>
              <w:rPr>
                <w:rStyle w:val="FontStyle42"/>
                <w:rFonts w:ascii="Calibri" w:hAnsi="Calibri" w:cs="Calibri"/>
                <w:sz w:val="24"/>
                <w:szCs w:val="24"/>
                <w:lang w:eastAsia="uk-UA"/>
              </w:rPr>
            </w:pPr>
            <w:r w:rsidRPr="00AC42E1">
              <w:rPr>
                <w:rStyle w:val="FontStyle42"/>
                <w:rFonts w:ascii="Calibri" w:hAnsi="Calibri" w:cs="Calibri"/>
                <w:sz w:val="24"/>
                <w:szCs w:val="24"/>
                <w:lang w:eastAsia="uk-UA"/>
              </w:rPr>
              <w:t>Themen aktuell 1. Hueber</w:t>
            </w:r>
            <w:r w:rsidR="00335FEC" w:rsidRPr="00AC42E1">
              <w:rPr>
                <w:rStyle w:val="FontStyle42"/>
                <w:rFonts w:ascii="Calibri" w:hAnsi="Calibri" w:cs="Calibri"/>
                <w:sz w:val="24"/>
                <w:szCs w:val="24"/>
                <w:lang w:eastAsia="uk-UA"/>
              </w:rPr>
              <w:t xml:space="preserve"> Verlag. Kursbuch. 2003. S. 7-8</w:t>
            </w:r>
            <w:r w:rsidRPr="00AC42E1">
              <w:rPr>
                <w:rStyle w:val="FontStyle42"/>
                <w:rFonts w:ascii="Calibri" w:hAnsi="Calibri" w:cs="Calibri"/>
                <w:sz w:val="24"/>
                <w:szCs w:val="24"/>
                <w:lang w:eastAsia="uk-UA"/>
              </w:rPr>
              <w:t>. 9-10.</w:t>
            </w:r>
          </w:p>
          <w:p w14:paraId="7DDDFD96" w14:textId="77777777" w:rsidR="00B747B5" w:rsidRPr="00AC42E1" w:rsidRDefault="00B747B5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C42E1">
              <w:rPr>
                <w:rStyle w:val="FontStyle42"/>
                <w:rFonts w:ascii="Calibri" w:hAnsi="Calibri" w:cs="Calibri"/>
                <w:sz w:val="24"/>
                <w:szCs w:val="24"/>
                <w:lang w:eastAsia="uk-UA"/>
              </w:rPr>
              <w:t>Themen aktuell 1</w:t>
            </w:r>
            <w:r w:rsidR="00335FEC" w:rsidRPr="00AC42E1">
              <w:rPr>
                <w:rStyle w:val="FontStyle42"/>
                <w:rFonts w:ascii="Calibri" w:hAnsi="Calibri" w:cs="Calibri"/>
                <w:sz w:val="24"/>
                <w:szCs w:val="24"/>
                <w:lang w:eastAsia="uk-UA"/>
              </w:rPr>
              <w:t xml:space="preserve">. Hueber Verlag. Arbeitsbuch. </w:t>
            </w:r>
            <w:r w:rsidRPr="00AC42E1">
              <w:rPr>
                <w:rStyle w:val="FontStyle42"/>
                <w:rFonts w:ascii="Calibri" w:hAnsi="Calibri" w:cs="Calibri"/>
                <w:sz w:val="24"/>
                <w:szCs w:val="24"/>
                <w:lang w:eastAsia="uk-UA"/>
              </w:rPr>
              <w:t>2003.  § 31, 32., S. 78. Вправи 9, 10, 13. S. 10-11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5651A3" w14:textId="77777777" w:rsidR="00B747B5" w:rsidRPr="00AC42E1" w:rsidRDefault="00B747B5">
            <w:pPr>
              <w:spacing w:line="240" w:lineRule="auto"/>
              <w:jc w:val="both"/>
              <w:rPr>
                <w:rStyle w:val="FontStyle42"/>
                <w:rFonts w:ascii="Calibri" w:hAnsi="Calibri" w:cs="Calibri"/>
                <w:sz w:val="24"/>
                <w:szCs w:val="24"/>
                <w:lang w:eastAsia="uk-UA"/>
              </w:rPr>
            </w:pPr>
            <w:r w:rsidRPr="00AC42E1">
              <w:rPr>
                <w:rStyle w:val="FontStyle42"/>
                <w:rFonts w:ascii="Calibri" w:hAnsi="Calibri" w:cs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86B4A8" w14:textId="77777777" w:rsidR="00B747B5" w:rsidRPr="00AC42E1" w:rsidRDefault="00B747B5">
            <w:pPr>
              <w:spacing w:line="240" w:lineRule="auto"/>
              <w:jc w:val="both"/>
              <w:rPr>
                <w:rStyle w:val="FontStyle42"/>
                <w:rFonts w:ascii="Calibri" w:hAnsi="Calibri" w:cs="Calibri"/>
                <w:sz w:val="24"/>
                <w:szCs w:val="24"/>
                <w:lang w:eastAsia="uk-UA"/>
              </w:rPr>
            </w:pPr>
            <w:r w:rsidRPr="00AC42E1">
              <w:rPr>
                <w:rStyle w:val="FontStyle42"/>
                <w:rFonts w:ascii="Calibri" w:hAnsi="Calibri" w:cs="Calibri"/>
                <w:sz w:val="24"/>
                <w:szCs w:val="24"/>
                <w:lang w:eastAsia="uk-UA"/>
              </w:rPr>
              <w:t>4</w:t>
            </w:r>
          </w:p>
        </w:tc>
      </w:tr>
      <w:tr w:rsidR="00B747B5" w:rsidRPr="00AC42E1" w14:paraId="346BFFB3" w14:textId="77777777" w:rsidTr="00B747B5">
        <w:trPr>
          <w:tblCellSpacing w:w="0" w:type="dxa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B90FF" w14:textId="77777777" w:rsidR="00B747B5" w:rsidRPr="00AC42E1" w:rsidRDefault="00B747B5">
            <w:pPr>
              <w:spacing w:line="240" w:lineRule="auto"/>
              <w:jc w:val="both"/>
              <w:rPr>
                <w:rStyle w:val="FontStyle42"/>
                <w:rFonts w:ascii="Calibri" w:hAnsi="Calibri" w:cs="Calibri"/>
                <w:sz w:val="24"/>
                <w:szCs w:val="24"/>
                <w:lang w:eastAsia="uk-UA"/>
              </w:rPr>
            </w:pPr>
            <w:r w:rsidRPr="00AC42E1">
              <w:rPr>
                <w:rStyle w:val="FontStyle42"/>
                <w:rFonts w:ascii="Calibri" w:hAnsi="Calibri" w:cs="Calibri"/>
                <w:sz w:val="24"/>
                <w:szCs w:val="24"/>
                <w:lang w:eastAsia="uk-UA"/>
              </w:rPr>
              <w:t xml:space="preserve">Розділ 1. Erste Kontakte/ Перші контакти. </w:t>
            </w:r>
          </w:p>
          <w:p w14:paraId="39663192" w14:textId="77777777" w:rsidR="00335FEC" w:rsidRPr="00AC42E1" w:rsidRDefault="00B747B5">
            <w:pPr>
              <w:spacing w:line="240" w:lineRule="auto"/>
              <w:jc w:val="both"/>
              <w:rPr>
                <w:rStyle w:val="FontStyle42"/>
                <w:rFonts w:ascii="Calibri" w:hAnsi="Calibri" w:cs="Calibri"/>
                <w:sz w:val="24"/>
                <w:szCs w:val="24"/>
                <w:lang w:eastAsia="uk-UA"/>
              </w:rPr>
            </w:pPr>
            <w:r w:rsidRPr="00AC42E1">
              <w:rPr>
                <w:rStyle w:val="FontStyle42"/>
                <w:rFonts w:ascii="Calibri" w:hAnsi="Calibri" w:cs="Calibri"/>
                <w:sz w:val="24"/>
                <w:szCs w:val="24"/>
                <w:lang w:eastAsia="uk-UA"/>
              </w:rPr>
              <w:t xml:space="preserve">Тема 1.3. Briefwechsel /Листування. Дифтонги. Країни світу. Географічні терміни. Наказовий спосіб дієслів. Відмінювання артиклів. </w:t>
            </w:r>
          </w:p>
          <w:p w14:paraId="20888AF4" w14:textId="77777777" w:rsidR="00B747B5" w:rsidRPr="00AC42E1" w:rsidRDefault="00B747B5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  <w:lang w:eastAsia="uk-UA"/>
              </w:rPr>
            </w:pPr>
            <w:r w:rsidRPr="00AC42E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ru-RU"/>
              </w:rPr>
              <w:t>Практичне заняття 4</w:t>
            </w:r>
          </w:p>
          <w:p w14:paraId="3147861D" w14:textId="77777777" w:rsidR="00B747B5" w:rsidRPr="00AC42E1" w:rsidRDefault="00B747B5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ru-RU"/>
              </w:rPr>
            </w:pPr>
            <w:r w:rsidRPr="00AC42E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ru-RU"/>
              </w:rPr>
              <w:t xml:space="preserve">Завдання на СРС: </w:t>
            </w:r>
          </w:p>
          <w:p w14:paraId="1FF0C75A" w14:textId="77777777" w:rsidR="00B747B5" w:rsidRPr="00AC42E1" w:rsidRDefault="00B747B5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C42E1">
              <w:rPr>
                <w:rFonts w:ascii="Calibri" w:hAnsi="Calibri" w:cs="Calibri"/>
                <w:sz w:val="24"/>
                <w:szCs w:val="24"/>
              </w:rPr>
              <w:t>Themen aktuell 1. Hueber Verlag. Kursbuch. 2003. S. 13.</w:t>
            </w:r>
          </w:p>
          <w:p w14:paraId="731C7FBD" w14:textId="77777777" w:rsidR="00B747B5" w:rsidRPr="00AC42E1" w:rsidRDefault="00B747B5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C42E1">
              <w:rPr>
                <w:rFonts w:ascii="Calibri" w:hAnsi="Calibri" w:cs="Calibri"/>
                <w:sz w:val="24"/>
                <w:szCs w:val="24"/>
              </w:rPr>
              <w:t>Themen aktuell 1. Hueber Verlag. Arbeitsbuch. 2003.  §1, 2., S. 70. § 10., S. 72. Вправи 16-19.,  S. 13.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5D70C5" w14:textId="77777777" w:rsidR="00B747B5" w:rsidRPr="00AC42E1" w:rsidRDefault="00B747B5">
            <w:pPr>
              <w:spacing w:line="240" w:lineRule="auto"/>
              <w:jc w:val="both"/>
              <w:rPr>
                <w:rStyle w:val="FontStyle42"/>
                <w:rFonts w:ascii="Calibri" w:hAnsi="Calibri" w:cs="Calibri"/>
                <w:sz w:val="24"/>
                <w:szCs w:val="24"/>
                <w:lang w:eastAsia="uk-UA"/>
              </w:rPr>
            </w:pPr>
            <w:r w:rsidRPr="00AC42E1">
              <w:rPr>
                <w:rStyle w:val="FontStyle42"/>
                <w:rFonts w:ascii="Calibri" w:hAnsi="Calibri" w:cs="Calibri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BBF9D3" w14:textId="77777777" w:rsidR="00B747B5" w:rsidRPr="00AC42E1" w:rsidRDefault="00B747B5">
            <w:pPr>
              <w:spacing w:line="240" w:lineRule="auto"/>
              <w:jc w:val="both"/>
              <w:rPr>
                <w:rStyle w:val="FontStyle42"/>
                <w:rFonts w:ascii="Calibri" w:hAnsi="Calibri" w:cs="Calibri"/>
                <w:sz w:val="24"/>
                <w:szCs w:val="24"/>
                <w:lang w:eastAsia="uk-UA"/>
              </w:rPr>
            </w:pPr>
            <w:r w:rsidRPr="00AC42E1">
              <w:rPr>
                <w:rStyle w:val="FontStyle42"/>
                <w:rFonts w:ascii="Calibri" w:hAnsi="Calibri" w:cs="Calibri"/>
                <w:sz w:val="24"/>
                <w:szCs w:val="24"/>
                <w:lang w:eastAsia="uk-UA"/>
              </w:rPr>
              <w:t>4</w:t>
            </w:r>
          </w:p>
        </w:tc>
      </w:tr>
      <w:tr w:rsidR="00B747B5" w:rsidRPr="00AC42E1" w14:paraId="4322C18D" w14:textId="77777777" w:rsidTr="00B747B5">
        <w:trPr>
          <w:trHeight w:val="2644"/>
          <w:tblCellSpacing w:w="0" w:type="dxa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D4D05" w14:textId="77777777" w:rsidR="00B747B5" w:rsidRPr="00AC42E1" w:rsidRDefault="00B747B5">
            <w:pPr>
              <w:spacing w:line="240" w:lineRule="auto"/>
              <w:jc w:val="both"/>
              <w:rPr>
                <w:rStyle w:val="FontStyle42"/>
                <w:rFonts w:ascii="Calibri" w:hAnsi="Calibri" w:cs="Calibri"/>
                <w:sz w:val="24"/>
                <w:szCs w:val="24"/>
                <w:lang w:eastAsia="uk-UA"/>
              </w:rPr>
            </w:pPr>
            <w:r w:rsidRPr="00AC42E1">
              <w:rPr>
                <w:rStyle w:val="FontStyle42"/>
                <w:rFonts w:ascii="Calibri" w:hAnsi="Calibri" w:cs="Calibri"/>
                <w:sz w:val="24"/>
                <w:szCs w:val="24"/>
                <w:lang w:eastAsia="uk-UA"/>
              </w:rPr>
              <w:lastRenderedPageBreak/>
              <w:t xml:space="preserve">Розділ 1. Erste Kontakte/ Перші контакти. </w:t>
            </w:r>
          </w:p>
          <w:p w14:paraId="00C08E3D" w14:textId="77777777" w:rsidR="00B747B5" w:rsidRPr="00AC42E1" w:rsidRDefault="00B747B5">
            <w:pPr>
              <w:spacing w:line="240" w:lineRule="auto"/>
              <w:jc w:val="both"/>
              <w:rPr>
                <w:rStyle w:val="FontStyle42"/>
                <w:rFonts w:ascii="Calibri" w:hAnsi="Calibri" w:cs="Calibri"/>
                <w:sz w:val="24"/>
                <w:szCs w:val="24"/>
                <w:lang w:eastAsia="uk-UA"/>
              </w:rPr>
            </w:pPr>
            <w:r w:rsidRPr="00AC42E1">
              <w:rPr>
                <w:rStyle w:val="FontStyle42"/>
                <w:rFonts w:ascii="Calibri" w:hAnsi="Calibri" w:cs="Calibri"/>
                <w:sz w:val="24"/>
                <w:szCs w:val="24"/>
                <w:lang w:eastAsia="uk-UA"/>
              </w:rPr>
              <w:t>Тема 1.4. Berufe / Професії. Приголосні звуки. Професії. Походження. Сімейний стан. Сім’я. Рід іменників.</w:t>
            </w:r>
          </w:p>
          <w:p w14:paraId="761D7055" w14:textId="77777777" w:rsidR="00B747B5" w:rsidRPr="00AC42E1" w:rsidRDefault="00B747B5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C42E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ru-RU"/>
              </w:rPr>
              <w:t xml:space="preserve">Практичне заняття 5-6. </w:t>
            </w:r>
          </w:p>
          <w:p w14:paraId="626B533B" w14:textId="77777777" w:rsidR="00B747B5" w:rsidRPr="00AC42E1" w:rsidRDefault="00B747B5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C42E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ru-RU"/>
              </w:rPr>
              <w:t xml:space="preserve">Завдання на СРС: </w:t>
            </w:r>
          </w:p>
          <w:p w14:paraId="4A64E875" w14:textId="77777777" w:rsidR="00B747B5" w:rsidRPr="00AC42E1" w:rsidRDefault="00B747B5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C42E1">
              <w:rPr>
                <w:rFonts w:ascii="Calibri" w:hAnsi="Calibri" w:cs="Calibri"/>
                <w:sz w:val="24"/>
                <w:szCs w:val="24"/>
              </w:rPr>
              <w:t>Themen aktuell 1.Hueber Verlag. Kursbuch. 2003. S. 15.</w:t>
            </w:r>
          </w:p>
          <w:p w14:paraId="1C36AB2B" w14:textId="77777777" w:rsidR="00B747B5" w:rsidRPr="00AC42E1" w:rsidRDefault="00B747B5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C42E1">
              <w:rPr>
                <w:rFonts w:ascii="Calibri" w:hAnsi="Calibri" w:cs="Calibri"/>
                <w:sz w:val="24"/>
                <w:szCs w:val="24"/>
              </w:rPr>
              <w:t>Themen aktuell 1. Hueber Verlag. Arbeitsbuch. 2003.  § 1, 2., S. 70. Вправи 20, 21. S. 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516237" w14:textId="77777777" w:rsidR="00B747B5" w:rsidRPr="00AC42E1" w:rsidRDefault="00B747B5">
            <w:pPr>
              <w:spacing w:line="240" w:lineRule="auto"/>
              <w:jc w:val="both"/>
              <w:rPr>
                <w:rStyle w:val="FontStyle42"/>
                <w:rFonts w:ascii="Calibri" w:hAnsi="Calibri" w:cs="Calibri"/>
                <w:sz w:val="24"/>
                <w:szCs w:val="24"/>
                <w:lang w:eastAsia="uk-UA"/>
              </w:rPr>
            </w:pPr>
            <w:r w:rsidRPr="00AC42E1">
              <w:rPr>
                <w:rStyle w:val="FontStyle42"/>
                <w:rFonts w:ascii="Calibri" w:hAnsi="Calibri" w:cs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31D0C3" w14:textId="77777777" w:rsidR="00B747B5" w:rsidRPr="00AC42E1" w:rsidRDefault="00B747B5">
            <w:pPr>
              <w:spacing w:line="240" w:lineRule="auto"/>
              <w:jc w:val="both"/>
              <w:rPr>
                <w:rStyle w:val="FontStyle42"/>
                <w:rFonts w:ascii="Calibri" w:hAnsi="Calibri" w:cs="Calibri"/>
                <w:sz w:val="24"/>
                <w:szCs w:val="24"/>
                <w:lang w:eastAsia="uk-UA"/>
              </w:rPr>
            </w:pPr>
            <w:r w:rsidRPr="00AC42E1">
              <w:rPr>
                <w:rStyle w:val="FontStyle42"/>
                <w:rFonts w:ascii="Calibri" w:hAnsi="Calibri" w:cs="Calibri"/>
                <w:sz w:val="24"/>
                <w:szCs w:val="24"/>
                <w:lang w:eastAsia="uk-UA"/>
              </w:rPr>
              <w:t>4</w:t>
            </w:r>
          </w:p>
        </w:tc>
      </w:tr>
      <w:tr w:rsidR="00B747B5" w:rsidRPr="00AC42E1" w14:paraId="3615B88F" w14:textId="77777777" w:rsidTr="00B747B5">
        <w:trPr>
          <w:tblCellSpacing w:w="0" w:type="dxa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8099A" w14:textId="77777777" w:rsidR="00B747B5" w:rsidRPr="00AC42E1" w:rsidRDefault="00B747B5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C42E1">
              <w:rPr>
                <w:rFonts w:ascii="Calibri" w:hAnsi="Calibri" w:cs="Calibri"/>
                <w:sz w:val="24"/>
                <w:szCs w:val="24"/>
              </w:rPr>
              <w:t xml:space="preserve">Розділ 1. Erste Kontakte/ Перші контакти. </w:t>
            </w:r>
          </w:p>
          <w:p w14:paraId="5D452871" w14:textId="77777777" w:rsidR="00B747B5" w:rsidRPr="00AC42E1" w:rsidRDefault="00B747B5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C42E1">
              <w:rPr>
                <w:rFonts w:ascii="Calibri" w:hAnsi="Calibri" w:cs="Calibri"/>
                <w:sz w:val="24"/>
                <w:szCs w:val="24"/>
              </w:rPr>
              <w:t>Тема 1.5. Familie / Сім’я. Приголосні звуки (щілинні). Моя сім’я. Вільний час та хобі. Подорожі. Аудіювання. Повторення відмінювання слабких, сильних та допоміжних дієслів в Презенс.</w:t>
            </w:r>
          </w:p>
          <w:p w14:paraId="412D6C8A" w14:textId="77777777" w:rsidR="00B747B5" w:rsidRPr="00AC42E1" w:rsidRDefault="00B747B5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C42E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ru-RU"/>
              </w:rPr>
              <w:t>Практичне заняття 7.</w:t>
            </w:r>
          </w:p>
          <w:p w14:paraId="06A9BCC8" w14:textId="77777777" w:rsidR="00B747B5" w:rsidRPr="00AC42E1" w:rsidRDefault="00B747B5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C42E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ru-RU"/>
              </w:rPr>
              <w:t xml:space="preserve">Завдання на СРС: </w:t>
            </w:r>
          </w:p>
          <w:p w14:paraId="38BC058C" w14:textId="77777777" w:rsidR="00B747B5" w:rsidRPr="00AC42E1" w:rsidRDefault="00B747B5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C42E1">
              <w:rPr>
                <w:rFonts w:ascii="Calibri" w:hAnsi="Calibri" w:cs="Calibri"/>
                <w:sz w:val="24"/>
                <w:szCs w:val="24"/>
              </w:rPr>
              <w:t>Themen aktuell 1. Hueber Verlag. Kursbuch. 2003. S. 18. Themen aktuell 1. Hueber Verlag. Arbeitsbuch. 2003.  § 22-24., S. 76. Вправи 26-27. S. 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2D8AE0" w14:textId="77777777" w:rsidR="00B747B5" w:rsidRPr="00AC42E1" w:rsidRDefault="00B747B5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C42E1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358400" w14:textId="77777777" w:rsidR="00B747B5" w:rsidRPr="00AC42E1" w:rsidRDefault="00B747B5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C42E1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B747B5" w:rsidRPr="00AC42E1" w14:paraId="5086128D" w14:textId="77777777" w:rsidTr="00B747B5">
        <w:trPr>
          <w:tblCellSpacing w:w="0" w:type="dxa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62781" w14:textId="77777777" w:rsidR="00B747B5" w:rsidRPr="00AC42E1" w:rsidRDefault="00B747B5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C42E1">
              <w:rPr>
                <w:rFonts w:ascii="Calibri" w:hAnsi="Calibri" w:cs="Calibri"/>
                <w:sz w:val="24"/>
                <w:szCs w:val="24"/>
              </w:rPr>
              <w:t xml:space="preserve">Розділ 2. Haushalt, Essen und Trinken / Домашнє господарство, їжа, напої. </w:t>
            </w:r>
          </w:p>
          <w:p w14:paraId="56366CBC" w14:textId="77777777" w:rsidR="00B747B5" w:rsidRPr="00AC42E1" w:rsidRDefault="00B747B5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C42E1">
              <w:rPr>
                <w:rFonts w:ascii="Calibri" w:hAnsi="Calibri" w:cs="Calibri"/>
                <w:sz w:val="24"/>
                <w:szCs w:val="24"/>
              </w:rPr>
              <w:t xml:space="preserve">Тема 2.1. Gegenstände im Haus / Обстановка житла. Словесний наголос. Наголос у реченні. Речі у житлі. Вживання означеного та неозначеного артикля. </w:t>
            </w:r>
          </w:p>
          <w:p w14:paraId="00F63F4B" w14:textId="77777777" w:rsidR="00B747B5" w:rsidRPr="00AC42E1" w:rsidRDefault="00B747B5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C42E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ru-RU"/>
              </w:rPr>
              <w:t>Практичне заняття 8-9.</w:t>
            </w:r>
          </w:p>
          <w:p w14:paraId="01E6CF4E" w14:textId="77777777" w:rsidR="00B747B5" w:rsidRPr="00AC42E1" w:rsidRDefault="00B747B5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C42E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ru-RU"/>
              </w:rPr>
              <w:t xml:space="preserve">Завдання на СРС: </w:t>
            </w:r>
          </w:p>
          <w:p w14:paraId="0EAB9983" w14:textId="77777777" w:rsidR="00B747B5" w:rsidRPr="00AC42E1" w:rsidRDefault="00B747B5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C42E1">
              <w:rPr>
                <w:rFonts w:ascii="Calibri" w:hAnsi="Calibri" w:cs="Calibri"/>
                <w:sz w:val="24"/>
                <w:szCs w:val="24"/>
              </w:rPr>
              <w:t>Themen aktuell 1. Hueber Verlag. Kursbuch. 2003. S. 24.</w:t>
            </w:r>
          </w:p>
          <w:p w14:paraId="682D0213" w14:textId="77777777" w:rsidR="00B747B5" w:rsidRPr="00AC42E1" w:rsidRDefault="00B747B5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C42E1">
              <w:rPr>
                <w:rFonts w:ascii="Calibri" w:hAnsi="Calibri" w:cs="Calibri"/>
                <w:sz w:val="24"/>
                <w:szCs w:val="24"/>
              </w:rPr>
              <w:t>Themen aktuell 1. Hueber Verlag. Arbeitsbuch. 2003.  § 1-2., S. 70. Вправи 1-3. S. 21-22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B58F66" w14:textId="77777777" w:rsidR="00B747B5" w:rsidRPr="00AC42E1" w:rsidRDefault="00B747B5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C42E1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4AFAD8" w14:textId="77777777" w:rsidR="00B747B5" w:rsidRPr="00AC42E1" w:rsidRDefault="00B747B5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C42E1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</w:tr>
      <w:tr w:rsidR="00B747B5" w:rsidRPr="00AC42E1" w14:paraId="496BA5DE" w14:textId="77777777" w:rsidTr="00B747B5">
        <w:trPr>
          <w:trHeight w:val="2577"/>
          <w:tblCellSpacing w:w="0" w:type="dxa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27C25" w14:textId="77777777" w:rsidR="00B747B5" w:rsidRPr="00AC42E1" w:rsidRDefault="00B747B5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C42E1">
              <w:rPr>
                <w:rFonts w:ascii="Calibri" w:hAnsi="Calibri" w:cs="Calibri"/>
                <w:sz w:val="24"/>
                <w:szCs w:val="24"/>
              </w:rPr>
              <w:t xml:space="preserve">Розділ 2. Haushalt, Essen und Trinken / Домашнє господарство, їжа, напої. </w:t>
            </w:r>
          </w:p>
          <w:p w14:paraId="22E177E0" w14:textId="61770DB6" w:rsidR="00B747B5" w:rsidRPr="00AC42E1" w:rsidRDefault="00B747B5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C42E1">
              <w:rPr>
                <w:rFonts w:ascii="Calibri" w:hAnsi="Calibri" w:cs="Calibri"/>
                <w:sz w:val="24"/>
                <w:szCs w:val="24"/>
              </w:rPr>
              <w:t>Тема 2.1. Gegenst</w:t>
            </w:r>
            <w:r w:rsidR="00273023" w:rsidRPr="00AC42E1">
              <w:rPr>
                <w:rFonts w:ascii="Calibri" w:hAnsi="Calibri" w:cs="Calibri"/>
                <w:sz w:val="24"/>
                <w:szCs w:val="24"/>
              </w:rPr>
              <w:t>ände im Haus / Обстановка житла (продовження).</w:t>
            </w:r>
            <w:r w:rsidRPr="00AC42E1">
              <w:rPr>
                <w:rFonts w:ascii="Calibri" w:hAnsi="Calibri" w:cs="Calibri"/>
                <w:sz w:val="24"/>
                <w:szCs w:val="24"/>
              </w:rPr>
              <w:t xml:space="preserve"> Ритм та мелодика у реченні. Описати власну кухню. Діалоги. Кросворд. Сучасна кухня. Меблі та кухонні прилади. </w:t>
            </w:r>
          </w:p>
          <w:p w14:paraId="3EC09D73" w14:textId="77777777" w:rsidR="00B747B5" w:rsidRPr="00AC42E1" w:rsidRDefault="00B747B5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ru-RU"/>
              </w:rPr>
            </w:pPr>
            <w:r w:rsidRPr="00AC42E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ru-RU"/>
              </w:rPr>
              <w:t>Практичне заняття 10.</w:t>
            </w:r>
          </w:p>
          <w:p w14:paraId="7E650CC8" w14:textId="77777777" w:rsidR="00B747B5" w:rsidRPr="00AC42E1" w:rsidRDefault="00B747B5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C42E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ru-RU"/>
              </w:rPr>
              <w:t xml:space="preserve">Завдання на СРС: </w:t>
            </w:r>
          </w:p>
          <w:p w14:paraId="05A843DB" w14:textId="77777777" w:rsidR="00B747B5" w:rsidRPr="00AC42E1" w:rsidRDefault="00B747B5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C42E1">
              <w:rPr>
                <w:rFonts w:ascii="Calibri" w:hAnsi="Calibri" w:cs="Calibri"/>
                <w:sz w:val="24"/>
                <w:szCs w:val="24"/>
              </w:rPr>
              <w:t>Themen aktuell 1. Hueber Verlag. Arbeitsbuch. 2003.   Вправи 7-8. S. 24.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3FCAF4" w14:textId="77777777" w:rsidR="00B747B5" w:rsidRPr="00AC42E1" w:rsidRDefault="00B747B5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C42E1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59B46D" w14:textId="77777777" w:rsidR="00B747B5" w:rsidRPr="00AC42E1" w:rsidRDefault="00B747B5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C42E1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B747B5" w:rsidRPr="00AC42E1" w14:paraId="5B5300AD" w14:textId="77777777" w:rsidTr="00B747B5">
        <w:trPr>
          <w:tblCellSpacing w:w="0" w:type="dxa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7218C" w14:textId="77777777" w:rsidR="00B747B5" w:rsidRPr="00AC42E1" w:rsidRDefault="00B747B5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C42E1">
              <w:rPr>
                <w:rFonts w:ascii="Calibri" w:hAnsi="Calibri" w:cs="Calibri"/>
                <w:sz w:val="24"/>
                <w:szCs w:val="24"/>
              </w:rPr>
              <w:t xml:space="preserve">Розділ 2. Haushalt, Essen und Trinken / Домашнє господарство, їжа, напої. </w:t>
            </w:r>
            <w:r w:rsidRPr="00AC42E1">
              <w:rPr>
                <w:rFonts w:ascii="Calibri" w:hAnsi="Calibri" w:cs="Calibri"/>
                <w:sz w:val="24"/>
                <w:szCs w:val="24"/>
              </w:rPr>
              <w:br/>
              <w:t>Тема 2.2.  Preisangaben / Ціноутворення. Заключне заняття з фонетики. Ціни в крамниці. Утворення множини іменників.</w:t>
            </w:r>
          </w:p>
          <w:p w14:paraId="0F5EC0EB" w14:textId="77777777" w:rsidR="00B747B5" w:rsidRPr="00AC42E1" w:rsidRDefault="00B747B5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C42E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ru-RU"/>
              </w:rPr>
              <w:t>Практичне заняття 11-12.</w:t>
            </w:r>
            <w:r w:rsidRPr="00AC42E1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411BAEAB" w14:textId="77777777" w:rsidR="00B747B5" w:rsidRPr="00AC42E1" w:rsidRDefault="00B747B5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C42E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ru-RU"/>
              </w:rPr>
              <w:t xml:space="preserve">Завдання на СРС: </w:t>
            </w:r>
          </w:p>
          <w:p w14:paraId="5E08B1E8" w14:textId="77777777" w:rsidR="00B747B5" w:rsidRPr="00AC42E1" w:rsidRDefault="00B747B5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C42E1">
              <w:rPr>
                <w:rFonts w:ascii="Calibri" w:hAnsi="Calibri" w:cs="Calibri"/>
                <w:sz w:val="24"/>
                <w:szCs w:val="24"/>
              </w:rPr>
              <w:t>Themen aktuell 1. Hueber Verlag. Arbeitsbuch. 2003.  § 9., S. 72. Вправи 9-11. S. 24-25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9DFEAE" w14:textId="77777777" w:rsidR="00B747B5" w:rsidRPr="00AC42E1" w:rsidRDefault="00B747B5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C42E1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40142E" w14:textId="77777777" w:rsidR="00B747B5" w:rsidRPr="00AC42E1" w:rsidRDefault="00B747B5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C42E1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B747B5" w:rsidRPr="00AC42E1" w14:paraId="7C58E627" w14:textId="77777777" w:rsidTr="00B747B5">
        <w:trPr>
          <w:tblCellSpacing w:w="0" w:type="dxa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DD021" w14:textId="77777777" w:rsidR="00B747B5" w:rsidRPr="00AC42E1" w:rsidRDefault="00B747B5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C42E1">
              <w:rPr>
                <w:rFonts w:ascii="Calibri" w:hAnsi="Calibri" w:cs="Calibri"/>
                <w:sz w:val="24"/>
                <w:szCs w:val="24"/>
              </w:rPr>
              <w:t xml:space="preserve">Розділ 2. Haushalt, Essen und Trinken / Домашнє господарство, їжа, напої. </w:t>
            </w:r>
          </w:p>
          <w:p w14:paraId="36364F51" w14:textId="77777777" w:rsidR="00B747B5" w:rsidRPr="00AC42E1" w:rsidRDefault="00B747B5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C42E1">
              <w:rPr>
                <w:rFonts w:ascii="Calibri" w:hAnsi="Calibri" w:cs="Calibri"/>
                <w:sz w:val="24"/>
                <w:szCs w:val="24"/>
              </w:rPr>
              <w:t>Тема 2.3. Nahrungsmittel /Продукти харчування. Mahlzeiten. Харчування у Німеччині. Що типово для української кухні. Заперечення</w:t>
            </w:r>
          </w:p>
          <w:p w14:paraId="5C8D9B49" w14:textId="77777777" w:rsidR="00B747B5" w:rsidRPr="00AC42E1" w:rsidRDefault="00B747B5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C42E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ru-RU"/>
              </w:rPr>
              <w:t>Практичне заняття 13.</w:t>
            </w:r>
            <w:r w:rsidRPr="00AC42E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</w:p>
          <w:p w14:paraId="3F8B1696" w14:textId="77777777" w:rsidR="00B747B5" w:rsidRPr="00AC42E1" w:rsidRDefault="00B747B5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C42E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ru-RU"/>
              </w:rPr>
              <w:t xml:space="preserve">Завдання на СРС: </w:t>
            </w:r>
          </w:p>
          <w:p w14:paraId="55EE54E1" w14:textId="77777777" w:rsidR="00B747B5" w:rsidRPr="00AC42E1" w:rsidRDefault="00B747B5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C42E1">
              <w:rPr>
                <w:rFonts w:ascii="Calibri" w:hAnsi="Calibri" w:cs="Calibri"/>
                <w:sz w:val="24"/>
                <w:szCs w:val="24"/>
              </w:rPr>
              <w:lastRenderedPageBreak/>
              <w:t>Themen aktuell 1. Hueber Verlag. Kursbuch. 2003. S. 35-36. Themen aktuell 1. Hueber Verlag. Arbeitsbuch. 2003. Вправи 3-6. S. 32-33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3B1428" w14:textId="77777777" w:rsidR="00B747B5" w:rsidRPr="00AC42E1" w:rsidRDefault="00B747B5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C42E1">
              <w:rPr>
                <w:rFonts w:ascii="Calibri" w:hAnsi="Calibri" w:cs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8102E4" w14:textId="77777777" w:rsidR="00B747B5" w:rsidRPr="00AC42E1" w:rsidRDefault="00B747B5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C42E1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B747B5" w:rsidRPr="00AC42E1" w14:paraId="38B0D5BB" w14:textId="77777777" w:rsidTr="00B747B5">
        <w:trPr>
          <w:tblCellSpacing w:w="0" w:type="dxa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253C9" w14:textId="77777777" w:rsidR="00B747B5" w:rsidRPr="00AC42E1" w:rsidRDefault="00B747B5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C42E1">
              <w:rPr>
                <w:rFonts w:ascii="Calibri" w:hAnsi="Calibri" w:cs="Calibri"/>
                <w:sz w:val="24"/>
                <w:szCs w:val="24"/>
              </w:rPr>
              <w:t>Розділ 3. Freizeit / Дозвілля. Тема 3.1. Willkommen an Bord / Ласкаво просимо на корабель! Відпочинок на пароплаві. Пасажири та їх обслуговування. Дієслова з невідокремлювальними префіксами.</w:t>
            </w:r>
          </w:p>
          <w:p w14:paraId="17D53C56" w14:textId="77777777" w:rsidR="00B747B5" w:rsidRPr="00AC42E1" w:rsidRDefault="00B747B5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C42E1">
              <w:rPr>
                <w:rFonts w:ascii="Calibri" w:hAnsi="Calibri" w:cs="Calibri"/>
                <w:sz w:val="24"/>
                <w:szCs w:val="24"/>
                <w:u w:val="single"/>
              </w:rPr>
              <w:t>Практичне заняття 14-15</w:t>
            </w:r>
            <w:r w:rsidRPr="00AC42E1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  <w:p w14:paraId="6A785B86" w14:textId="77777777" w:rsidR="00B747B5" w:rsidRPr="00AC42E1" w:rsidRDefault="00B747B5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C42E1">
              <w:rPr>
                <w:rFonts w:ascii="Calibri" w:hAnsi="Calibri" w:cs="Calibri"/>
                <w:sz w:val="24"/>
                <w:szCs w:val="24"/>
              </w:rPr>
              <w:t>Завдання на СРС:  Themen aktuell 1. Hueber Verlag. Kursbuch. 2003. S. 47. Themen aktuell 1. Hueber Verlag. Arbeitsbuch. 2003.   Вправи 4, 7. S. 44-45.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5C0AEF" w14:textId="77777777" w:rsidR="00B747B5" w:rsidRPr="00AC42E1" w:rsidRDefault="00B747B5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C42E1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1C31D7" w14:textId="77777777" w:rsidR="00B747B5" w:rsidRPr="00AC42E1" w:rsidRDefault="00B747B5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C42E1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B747B5" w:rsidRPr="00AC42E1" w14:paraId="0B69BAE4" w14:textId="77777777" w:rsidTr="00B747B5">
        <w:trPr>
          <w:tblCellSpacing w:w="0" w:type="dxa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42B7D" w14:textId="77777777" w:rsidR="00B747B5" w:rsidRPr="00AC42E1" w:rsidRDefault="00B747B5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C42E1">
              <w:rPr>
                <w:rFonts w:ascii="Calibri" w:hAnsi="Calibri" w:cs="Calibri"/>
                <w:sz w:val="24"/>
                <w:szCs w:val="24"/>
              </w:rPr>
              <w:t xml:space="preserve">Розділ 3. Freizeit / Дозвілля. Тема 3.2. Reisen / Подорожі. Екскурсія на острів Кріт. Морський музей. Діалоги. Аудіювання діалогів. Модальні дієслова </w:t>
            </w:r>
          </w:p>
          <w:p w14:paraId="02056256" w14:textId="77777777" w:rsidR="00B747B5" w:rsidRPr="00AC42E1" w:rsidRDefault="00B747B5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ru-RU"/>
              </w:rPr>
            </w:pPr>
            <w:r w:rsidRPr="00AC42E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ru-RU"/>
              </w:rPr>
              <w:t>Практичне заняття 16.</w:t>
            </w:r>
          </w:p>
          <w:p w14:paraId="239A1D8A" w14:textId="77777777" w:rsidR="00B747B5" w:rsidRPr="00AC42E1" w:rsidRDefault="00B747B5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C42E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ru-RU"/>
              </w:rPr>
              <w:t xml:space="preserve">Завдання на СРС: </w:t>
            </w:r>
          </w:p>
          <w:p w14:paraId="6A6BF5A0" w14:textId="77777777" w:rsidR="00B747B5" w:rsidRPr="00AC42E1" w:rsidRDefault="00B747B5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C42E1">
              <w:rPr>
                <w:rFonts w:ascii="Calibri" w:hAnsi="Calibri" w:cs="Calibri"/>
                <w:sz w:val="24"/>
                <w:szCs w:val="24"/>
              </w:rPr>
              <w:t>Themen aktuell 1. Hueber Verlag. Kursbuch. 2003 Діалоги 8,9 (a-d),  S. 49. Themen aktuell 1. Hueber Verlag. Arbeitsbuch. 2003.   § 35., S. 79.Вправи 9, 10,  S. 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BAD856" w14:textId="77777777" w:rsidR="00B747B5" w:rsidRPr="00AC42E1" w:rsidRDefault="00B747B5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C42E1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0A3394" w14:textId="77777777" w:rsidR="00B747B5" w:rsidRPr="00AC42E1" w:rsidRDefault="00B747B5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C42E1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B747B5" w:rsidRPr="00AC42E1" w14:paraId="49B619B9" w14:textId="77777777" w:rsidTr="00B747B5">
        <w:trPr>
          <w:tblCellSpacing w:w="0" w:type="dxa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375B2" w14:textId="77777777" w:rsidR="00B747B5" w:rsidRPr="00AC42E1" w:rsidRDefault="00B747B5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C42E1">
              <w:rPr>
                <w:rFonts w:ascii="Calibri" w:hAnsi="Calibri" w:cs="Calibri"/>
                <w:sz w:val="24"/>
                <w:szCs w:val="24"/>
              </w:rPr>
              <w:t>Розділ 3. Freizeit / Дозвілля. Тема 3.3. Terminkalender / План розважальних заходів. Діалоги на тему: «Мої плани на …». Аудіювання. Дієслова з невідокремлюваними префіксами та суфіксом „ier“..</w:t>
            </w:r>
          </w:p>
          <w:p w14:paraId="3B3728B2" w14:textId="77777777" w:rsidR="00B747B5" w:rsidRPr="00AC42E1" w:rsidRDefault="00B747B5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C42E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ru-RU"/>
              </w:rPr>
              <w:t>Практичне заняття 17-18.</w:t>
            </w:r>
          </w:p>
          <w:p w14:paraId="4E211865" w14:textId="77777777" w:rsidR="00B747B5" w:rsidRPr="00AC42E1" w:rsidRDefault="00B747B5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C42E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ru-RU"/>
              </w:rPr>
              <w:t xml:space="preserve">Завдання на СРС: </w:t>
            </w:r>
          </w:p>
          <w:p w14:paraId="66B1AB76" w14:textId="77777777" w:rsidR="00B747B5" w:rsidRPr="00AC42E1" w:rsidRDefault="00B747B5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C42E1">
              <w:rPr>
                <w:rFonts w:ascii="Calibri" w:hAnsi="Calibri" w:cs="Calibri"/>
                <w:sz w:val="24"/>
                <w:szCs w:val="24"/>
              </w:rPr>
              <w:t>Themen aktuell 1. Hueber Verlag. Kursbuch. 2003. Вправи 19_ 20. S. 53. Themen aktuell 1. Hueber Verlag. Arbeitsbuch. 2003.  Вправи 11, 12. S. 47-48.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0BC6BA" w14:textId="77777777" w:rsidR="00B747B5" w:rsidRPr="00AC42E1" w:rsidRDefault="00B747B5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C42E1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D3A6E2" w14:textId="77777777" w:rsidR="00B747B5" w:rsidRPr="00AC42E1" w:rsidRDefault="00B747B5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C42E1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B747B5" w:rsidRPr="00AC42E1" w14:paraId="0B5E5CE1" w14:textId="77777777" w:rsidTr="00B747B5">
        <w:trPr>
          <w:tblCellSpacing w:w="0" w:type="dxa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59E14" w14:textId="77777777" w:rsidR="004E4F79" w:rsidRPr="00AC42E1" w:rsidRDefault="00B747B5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C42E1">
              <w:rPr>
                <w:rFonts w:ascii="Calibri" w:hAnsi="Calibri" w:cs="Calibri"/>
                <w:sz w:val="24"/>
                <w:szCs w:val="24"/>
              </w:rPr>
              <w:t xml:space="preserve">Розділ 3. Freizeit / Дозвілля. Тема 3.4. Erinnerungen an Urlaub / Спогади про відпочинок. Текст «Листівка до подруги». Утворення Претерітум сильних дієслів. </w:t>
            </w:r>
          </w:p>
          <w:p w14:paraId="748E573B" w14:textId="77777777" w:rsidR="00B747B5" w:rsidRPr="00AC42E1" w:rsidRDefault="00B747B5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C42E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ru-RU"/>
              </w:rPr>
              <w:t>Практичне заняття 19.</w:t>
            </w:r>
          </w:p>
          <w:p w14:paraId="13B556D7" w14:textId="77777777" w:rsidR="00B747B5" w:rsidRPr="00AC42E1" w:rsidRDefault="00B747B5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C42E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ru-RU"/>
              </w:rPr>
              <w:t xml:space="preserve">Завдання на СРС: </w:t>
            </w:r>
          </w:p>
          <w:p w14:paraId="2ED138DE" w14:textId="77777777" w:rsidR="00B747B5" w:rsidRPr="00AC42E1" w:rsidRDefault="00B747B5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C42E1">
              <w:rPr>
                <w:rFonts w:ascii="Calibri" w:hAnsi="Calibri" w:cs="Calibri"/>
                <w:sz w:val="24"/>
                <w:szCs w:val="24"/>
              </w:rPr>
              <w:t>Themen aktuell 1.Hueber Verlag. Kursbuch. 2003. S. 55. Themen aktuell 1. Hueber Verlag. Arbeitsbuch. – 2003.   Вправи 15. S. 48.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7F706B" w14:textId="77777777" w:rsidR="00B747B5" w:rsidRPr="00AC42E1" w:rsidRDefault="00B747B5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C42E1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08958E" w14:textId="77777777" w:rsidR="00B747B5" w:rsidRPr="00AC42E1" w:rsidRDefault="00B747B5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C42E1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B747B5" w:rsidRPr="00AC42E1" w14:paraId="0B48B535" w14:textId="77777777" w:rsidTr="00B747B5">
        <w:trPr>
          <w:tblCellSpacing w:w="0" w:type="dxa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DD39E" w14:textId="77777777" w:rsidR="00B747B5" w:rsidRPr="00AC42E1" w:rsidRDefault="00B747B5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C42E1">
              <w:rPr>
                <w:rFonts w:ascii="Calibri" w:hAnsi="Calibri" w:cs="Calibri"/>
                <w:sz w:val="24"/>
                <w:szCs w:val="24"/>
              </w:rPr>
              <w:t>Розділ 4. Die Welt des Menschen /  Світ людини. Тема 4.1. Wohnen / Житло. Wohnungen beschreiben / Описати квартиру. Текст: „Wohnung Michael Wächters“. Demonstrativpronomen.</w:t>
            </w:r>
          </w:p>
          <w:p w14:paraId="194C30DD" w14:textId="77777777" w:rsidR="00B747B5" w:rsidRPr="00AC42E1" w:rsidRDefault="00B747B5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C42E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ru-RU"/>
              </w:rPr>
              <w:t>Практичне заняття 20-21.</w:t>
            </w:r>
          </w:p>
          <w:p w14:paraId="1AFB474F" w14:textId="77777777" w:rsidR="00B747B5" w:rsidRPr="00AC42E1" w:rsidRDefault="00B747B5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C42E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ru-RU"/>
              </w:rPr>
              <w:t xml:space="preserve">Завдання на СРС: </w:t>
            </w:r>
          </w:p>
          <w:p w14:paraId="34EB5DF1" w14:textId="77777777" w:rsidR="00B747B5" w:rsidRPr="00AC42E1" w:rsidRDefault="00B747B5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C42E1">
              <w:rPr>
                <w:rFonts w:ascii="Calibri" w:hAnsi="Calibri" w:cs="Calibri"/>
                <w:sz w:val="24"/>
                <w:szCs w:val="24"/>
              </w:rPr>
              <w:t>Themen aktuell 1. Hueber Verlag. Kursbuch. 2003. S. 58. Themen aktuell 1. Hueber Verlag. Arbeitsbuch. 2003.   Вправи 1-5 S. 56-57.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7FC1E3" w14:textId="77777777" w:rsidR="00B747B5" w:rsidRPr="00AC42E1" w:rsidRDefault="00B747B5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C42E1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3E0B69" w14:textId="77777777" w:rsidR="00B747B5" w:rsidRPr="00AC42E1" w:rsidRDefault="00B747B5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C42E1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B747B5" w:rsidRPr="00AC42E1" w14:paraId="164A3F1D" w14:textId="77777777" w:rsidTr="00B747B5">
        <w:trPr>
          <w:tblCellSpacing w:w="0" w:type="dxa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C61AE" w14:textId="77777777" w:rsidR="00B747B5" w:rsidRPr="00AC42E1" w:rsidRDefault="00B747B5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C42E1">
              <w:rPr>
                <w:rFonts w:ascii="Calibri" w:hAnsi="Calibri" w:cs="Calibri"/>
                <w:sz w:val="24"/>
                <w:szCs w:val="24"/>
              </w:rPr>
              <w:t>Розділ 4. Die Welt des Menschen /  Світ людини. Тема 4.2. Wohnungsmarkt / Ринок житла. Текст  „Wohnungsmarkt“. Оренда житла. Три основні форми дієслова.</w:t>
            </w:r>
          </w:p>
          <w:p w14:paraId="161C4F98" w14:textId="77777777" w:rsidR="00B747B5" w:rsidRPr="00AC42E1" w:rsidRDefault="00B747B5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C42E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ru-RU"/>
              </w:rPr>
              <w:t>Практичне заняття 22.</w:t>
            </w:r>
            <w:r w:rsidRPr="00AC42E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</w:p>
          <w:p w14:paraId="5726259A" w14:textId="77777777" w:rsidR="00B747B5" w:rsidRPr="00AC42E1" w:rsidRDefault="00B747B5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C42E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ru-RU"/>
              </w:rPr>
              <w:t xml:space="preserve">Завдання на СРС: </w:t>
            </w:r>
          </w:p>
          <w:p w14:paraId="6D7D654D" w14:textId="77777777" w:rsidR="00B747B5" w:rsidRPr="00AC42E1" w:rsidRDefault="00B747B5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C42E1">
              <w:rPr>
                <w:rFonts w:ascii="Calibri" w:hAnsi="Calibri" w:cs="Calibri"/>
                <w:sz w:val="24"/>
                <w:szCs w:val="24"/>
              </w:rPr>
              <w:t>Themen aktuell 1. Hueber Verlag. Kursbuch. 2003. S. 62. Themen aktuell 1. Hueber Verlag. Arbeitsbuch. 2003.   Вправи 10-12. S. 59-60.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A42B70" w14:textId="77777777" w:rsidR="00B747B5" w:rsidRPr="00AC42E1" w:rsidRDefault="00B747B5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C42E1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235A40" w14:textId="77777777" w:rsidR="00B747B5" w:rsidRPr="00AC42E1" w:rsidRDefault="00B747B5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C42E1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B747B5" w:rsidRPr="00AC42E1" w14:paraId="49E43C6A" w14:textId="77777777" w:rsidTr="00B747B5">
        <w:trPr>
          <w:tblCellSpacing w:w="0" w:type="dxa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40ABC" w14:textId="77777777" w:rsidR="00B747B5" w:rsidRPr="00AC42E1" w:rsidRDefault="00B747B5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C42E1">
              <w:rPr>
                <w:rFonts w:ascii="Calibri" w:hAnsi="Calibri" w:cs="Calibri"/>
                <w:sz w:val="24"/>
                <w:szCs w:val="24"/>
              </w:rPr>
              <w:t xml:space="preserve">Розділ 5. Alltag / Будні. Тема 5.1. Im Büro / В офісі. Аудіювання. „Montagmorgen im Büro“. Діалоги. Perfekt Aktiv. 3 основні форми дієслова. </w:t>
            </w:r>
          </w:p>
          <w:p w14:paraId="4DFCA7E9" w14:textId="77777777" w:rsidR="00B747B5" w:rsidRPr="00AC42E1" w:rsidRDefault="00B747B5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C42E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ru-RU"/>
              </w:rPr>
              <w:t>Практичне заняття 23-24.</w:t>
            </w:r>
            <w:r w:rsidRPr="00AC42E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</w:p>
          <w:p w14:paraId="70C278C6" w14:textId="77777777" w:rsidR="00B747B5" w:rsidRPr="00AC42E1" w:rsidRDefault="00B747B5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C42E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ru-RU"/>
              </w:rPr>
              <w:lastRenderedPageBreak/>
              <w:t xml:space="preserve">Завдання на СРС: </w:t>
            </w:r>
          </w:p>
          <w:p w14:paraId="6FA029AE" w14:textId="77777777" w:rsidR="00B747B5" w:rsidRPr="00AC42E1" w:rsidRDefault="00B747B5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C42E1">
              <w:rPr>
                <w:rFonts w:ascii="Calibri" w:hAnsi="Calibri" w:cs="Calibri"/>
                <w:sz w:val="24"/>
                <w:szCs w:val="24"/>
              </w:rPr>
              <w:t>Themen aktuell 1. – Hueber Verlag. Kursbuch. – 2003. S. 82-83. Themen aktuell 1. – Hueber Verlag. Arbeitsbuch. – 2003.   § 29-30, S. 140. Вправи 1-4, S. 79-80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6BEBD3" w14:textId="77777777" w:rsidR="00B747B5" w:rsidRPr="00AC42E1" w:rsidRDefault="00B747B5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C42E1">
              <w:rPr>
                <w:rFonts w:ascii="Calibri" w:hAnsi="Calibri" w:cs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42E1FB" w14:textId="77777777" w:rsidR="00B747B5" w:rsidRPr="00AC42E1" w:rsidRDefault="00B747B5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C42E1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</w:tr>
      <w:tr w:rsidR="00B747B5" w:rsidRPr="00AC42E1" w14:paraId="7905866D" w14:textId="77777777" w:rsidTr="00B747B5">
        <w:trPr>
          <w:tblCellSpacing w:w="0" w:type="dxa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E8D5E" w14:textId="77777777" w:rsidR="00B747B5" w:rsidRPr="00AC42E1" w:rsidRDefault="00B747B5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C42E1">
              <w:rPr>
                <w:rFonts w:ascii="Calibri" w:hAnsi="Calibri" w:cs="Calibri"/>
                <w:sz w:val="24"/>
                <w:szCs w:val="24"/>
              </w:rPr>
              <w:t xml:space="preserve">Розділ 5. Alltag / Будні. Тема 5.2. Ereignisse im Leben / Події у житті. „Haben Sie schon gehört?“ Рольова  гра. Аудіювання. Діалоги. Дієприкметник ІІ без „ge“. </w:t>
            </w:r>
          </w:p>
          <w:p w14:paraId="01B22758" w14:textId="77777777" w:rsidR="00B747B5" w:rsidRPr="00AC42E1" w:rsidRDefault="00B747B5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C42E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ru-RU"/>
              </w:rPr>
              <w:t>Практичне заняття 25.</w:t>
            </w:r>
            <w:r w:rsidRPr="00AC42E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</w:t>
            </w:r>
          </w:p>
          <w:p w14:paraId="2A9C066E" w14:textId="77777777" w:rsidR="00B747B5" w:rsidRPr="00AC42E1" w:rsidRDefault="00B747B5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C42E1">
              <w:rPr>
                <w:rFonts w:ascii="Calibri" w:hAnsi="Calibri" w:cs="Calibri"/>
                <w:sz w:val="24"/>
                <w:szCs w:val="24"/>
              </w:rPr>
              <w:t>Themen aktuell 1. Hueber Verlag. Kursbuch. 2003. S. 83. Написати твір „Manfred und Peter“. “Themen aktuell 1. Hueber Verlag. Arbeitsbuch. 2003. §30, S.140. Вправи 7-10, S. 82-83.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AF6AED" w14:textId="77777777" w:rsidR="00B747B5" w:rsidRPr="00AC42E1" w:rsidRDefault="00B747B5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C42E1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A5E315" w14:textId="77777777" w:rsidR="00B747B5" w:rsidRPr="00AC42E1" w:rsidRDefault="00B747B5">
            <w:pPr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AC42E1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</w:tr>
      <w:tr w:rsidR="00B747B5" w:rsidRPr="00AC42E1" w14:paraId="285CBD73" w14:textId="77777777" w:rsidTr="00B747B5">
        <w:trPr>
          <w:trHeight w:val="512"/>
          <w:tblCellSpacing w:w="0" w:type="dxa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2EFB8" w14:textId="77777777" w:rsidR="00B747B5" w:rsidRPr="00AC42E1" w:rsidRDefault="00B747B5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C42E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ru-RU"/>
              </w:rPr>
              <w:t>Практичне заняття 26</w:t>
            </w:r>
          </w:p>
          <w:p w14:paraId="5FB343E1" w14:textId="77777777" w:rsidR="00B747B5" w:rsidRPr="00AC42E1" w:rsidRDefault="00B747B5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C42E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Написання МКР.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3FE700" w14:textId="77777777" w:rsidR="00B747B5" w:rsidRPr="00AC42E1" w:rsidRDefault="00B747B5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C42E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8DEA27" w14:textId="77777777" w:rsidR="00B747B5" w:rsidRPr="00AC42E1" w:rsidRDefault="00B747B5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C42E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</w:p>
        </w:tc>
      </w:tr>
      <w:tr w:rsidR="00B747B5" w:rsidRPr="00AC42E1" w14:paraId="4D110111" w14:textId="77777777" w:rsidTr="00B747B5">
        <w:trPr>
          <w:trHeight w:val="512"/>
          <w:tblCellSpacing w:w="0" w:type="dxa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CB21B" w14:textId="77777777" w:rsidR="00B747B5" w:rsidRPr="00AC42E1" w:rsidRDefault="00B747B5" w:rsidP="00B747B5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ru-RU"/>
              </w:rPr>
            </w:pPr>
            <w:r w:rsidRPr="00AC42E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ru-RU"/>
              </w:rPr>
              <w:t>Практичне заняття 27</w:t>
            </w:r>
          </w:p>
          <w:p w14:paraId="15A97AAC" w14:textId="0781E0D4" w:rsidR="00B747B5" w:rsidRPr="00AC42E1" w:rsidRDefault="00B747B5" w:rsidP="00AC42E1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u w:val="single"/>
                <w:lang w:eastAsia="ru-RU"/>
              </w:rPr>
            </w:pPr>
            <w:r w:rsidRPr="00AC42E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ru-RU"/>
              </w:rPr>
              <w:t xml:space="preserve">Аналіз МКР. </w:t>
            </w:r>
            <w:r w:rsidR="00AC42E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ru-RU"/>
              </w:rPr>
              <w:t xml:space="preserve">Підвищення рейтингу. Написання </w:t>
            </w:r>
            <w:r w:rsidRPr="00AC42E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ru-RU"/>
              </w:rPr>
              <w:t>заліку</w:t>
            </w:r>
            <w:r w:rsidR="00AC42E1">
              <w:rPr>
                <w:rFonts w:ascii="Calibri" w:eastAsia="Times New Roman" w:hAnsi="Calibri" w:cs="Calibri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D3C931" w14:textId="77777777" w:rsidR="00B747B5" w:rsidRPr="00AC42E1" w:rsidRDefault="00B747B5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C42E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DA12D3" w14:textId="77777777" w:rsidR="00B747B5" w:rsidRPr="00AC42E1" w:rsidRDefault="00B747B5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C42E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</w:t>
            </w:r>
          </w:p>
        </w:tc>
      </w:tr>
      <w:tr w:rsidR="00B747B5" w:rsidRPr="00AC42E1" w14:paraId="44080D8E" w14:textId="77777777" w:rsidTr="00B747B5">
        <w:trPr>
          <w:trHeight w:val="383"/>
          <w:tblCellSpacing w:w="0" w:type="dxa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2CFE8" w14:textId="77777777" w:rsidR="00B747B5" w:rsidRPr="00AC42E1" w:rsidRDefault="00B747B5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C42E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Разом (год)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ABE2" w14:textId="77777777" w:rsidR="00B747B5" w:rsidRPr="00AC42E1" w:rsidRDefault="00B747B5" w:rsidP="00B747B5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C42E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54                    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4C435" w14:textId="77777777" w:rsidR="00B747B5" w:rsidRPr="00AC42E1" w:rsidRDefault="00B747B5">
            <w:pPr>
              <w:spacing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AC42E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66</w:t>
            </w:r>
          </w:p>
        </w:tc>
      </w:tr>
    </w:tbl>
    <w:p w14:paraId="03FCD46F" w14:textId="77777777" w:rsidR="00237C14" w:rsidRPr="00AC42E1" w:rsidRDefault="00FD39CE">
      <w:p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AC42E1">
        <w:rPr>
          <w:rFonts w:ascii="Calibri" w:hAnsi="Calibri" w:cs="Calibri"/>
          <w:sz w:val="24"/>
          <w:szCs w:val="24"/>
        </w:rPr>
        <w:t>.</w:t>
      </w:r>
    </w:p>
    <w:p w14:paraId="156E639E" w14:textId="77777777" w:rsidR="00237C14" w:rsidRPr="00391289" w:rsidRDefault="00F015E6">
      <w:pPr>
        <w:pStyle w:val="1"/>
        <w:numPr>
          <w:ilvl w:val="0"/>
          <w:numId w:val="0"/>
        </w:numPr>
        <w:spacing w:line="240" w:lineRule="auto"/>
        <w:ind w:left="708"/>
        <w:rPr>
          <w:color w:val="auto"/>
        </w:rPr>
      </w:pPr>
      <w:r w:rsidRPr="00391289">
        <w:rPr>
          <w:color w:val="auto"/>
        </w:rPr>
        <w:t>6.</w:t>
      </w:r>
      <w:r w:rsidRPr="00391289">
        <w:rPr>
          <w:color w:val="auto"/>
          <w:lang w:val="en-US"/>
        </w:rPr>
        <w:t> </w:t>
      </w:r>
      <w:r w:rsidRPr="00391289">
        <w:rPr>
          <w:color w:val="auto"/>
        </w:rPr>
        <w:t>Самостійна робота студента</w:t>
      </w:r>
    </w:p>
    <w:p w14:paraId="46F06E34" w14:textId="77777777" w:rsidR="00237C14" w:rsidRDefault="00F015E6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391289">
        <w:rPr>
          <w:rFonts w:ascii="Calibri" w:hAnsi="Calibri"/>
          <w:sz w:val="24"/>
          <w:szCs w:val="24"/>
          <w:lang w:val="en-US"/>
        </w:rPr>
        <w:t>C</w:t>
      </w:r>
      <w:r w:rsidRPr="00391289">
        <w:rPr>
          <w:rFonts w:ascii="Calibri" w:hAnsi="Calibri"/>
          <w:sz w:val="24"/>
          <w:szCs w:val="24"/>
        </w:rPr>
        <w:t>амостійна робота передбачає пі</w:t>
      </w:r>
      <w:r w:rsidR="00FD595D">
        <w:rPr>
          <w:rFonts w:ascii="Calibri" w:hAnsi="Calibri"/>
          <w:sz w:val="24"/>
          <w:szCs w:val="24"/>
        </w:rPr>
        <w:t>дготовку до аудиторних занять (н</w:t>
      </w:r>
      <w:r w:rsidRPr="00391289">
        <w:rPr>
          <w:rFonts w:ascii="Calibri" w:hAnsi="Calibri"/>
          <w:sz w:val="24"/>
          <w:szCs w:val="24"/>
        </w:rPr>
        <w:t>а кожне аудиторне заняття студент має готувати практичне виконання домашніх завдань)</w:t>
      </w:r>
      <w:r w:rsidR="00FD595D">
        <w:rPr>
          <w:rFonts w:ascii="Calibri" w:hAnsi="Calibri"/>
          <w:sz w:val="24"/>
          <w:szCs w:val="24"/>
        </w:rPr>
        <w:t>, підготовку до написання МКР, а також підготовку до заліку</w:t>
      </w:r>
      <w:r w:rsidRPr="00391289">
        <w:rPr>
          <w:rFonts w:ascii="Calibri" w:hAnsi="Calibri"/>
          <w:sz w:val="24"/>
          <w:szCs w:val="24"/>
        </w:rPr>
        <w:t>.</w:t>
      </w:r>
      <w:r w:rsidR="00FD595D">
        <w:rPr>
          <w:rFonts w:ascii="Calibri" w:hAnsi="Calibri"/>
          <w:sz w:val="24"/>
          <w:szCs w:val="24"/>
        </w:rPr>
        <w:t xml:space="preserve"> </w:t>
      </w:r>
    </w:p>
    <w:p w14:paraId="10C09783" w14:textId="77777777" w:rsidR="00FD39CE" w:rsidRPr="00391289" w:rsidRDefault="00FD39CE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</w:p>
    <w:p w14:paraId="47812F2B" w14:textId="77777777" w:rsidR="00237C14" w:rsidRPr="00391289" w:rsidRDefault="00F015E6">
      <w:pPr>
        <w:pStyle w:val="1"/>
        <w:numPr>
          <w:ilvl w:val="0"/>
          <w:numId w:val="0"/>
        </w:numPr>
        <w:shd w:val="clear" w:color="auto" w:fill="BFBFBF"/>
        <w:spacing w:line="240" w:lineRule="auto"/>
        <w:jc w:val="center"/>
        <w:rPr>
          <w:color w:val="auto"/>
        </w:rPr>
      </w:pPr>
      <w:r w:rsidRPr="00391289">
        <w:rPr>
          <w:color w:val="auto"/>
        </w:rPr>
        <w:t>Політика та контроль</w:t>
      </w:r>
    </w:p>
    <w:p w14:paraId="41FB4F66" w14:textId="77777777" w:rsidR="00237C14" w:rsidRPr="00391289" w:rsidRDefault="00F015E6">
      <w:pPr>
        <w:pStyle w:val="1"/>
        <w:numPr>
          <w:ilvl w:val="0"/>
          <w:numId w:val="0"/>
        </w:numPr>
        <w:spacing w:line="240" w:lineRule="auto"/>
        <w:ind w:left="708"/>
        <w:rPr>
          <w:color w:val="auto"/>
        </w:rPr>
      </w:pPr>
      <w:r w:rsidRPr="00391289">
        <w:rPr>
          <w:color w:val="auto"/>
        </w:rPr>
        <w:t>7. Політика навчальної дисципліни (освітнього компонента)</w:t>
      </w:r>
    </w:p>
    <w:p w14:paraId="6121E088" w14:textId="77777777" w:rsidR="0059573C" w:rsidRPr="00391289" w:rsidRDefault="0059573C" w:rsidP="0059573C">
      <w:pPr>
        <w:spacing w:after="120" w:line="240" w:lineRule="auto"/>
        <w:jc w:val="both"/>
        <w:rPr>
          <w:rFonts w:ascii="Calibri" w:hAnsi="Calibri"/>
          <w:b/>
          <w:sz w:val="24"/>
          <w:szCs w:val="24"/>
        </w:rPr>
      </w:pPr>
      <w:r w:rsidRPr="00391289">
        <w:rPr>
          <w:rFonts w:ascii="Calibri" w:hAnsi="Calibri"/>
          <w:b/>
          <w:sz w:val="24"/>
          <w:szCs w:val="24"/>
        </w:rPr>
        <w:t xml:space="preserve">Відвідування </w:t>
      </w:r>
      <w:r w:rsidR="005F226A">
        <w:rPr>
          <w:rFonts w:ascii="Calibri" w:hAnsi="Calibri"/>
          <w:b/>
          <w:sz w:val="24"/>
          <w:szCs w:val="24"/>
        </w:rPr>
        <w:t>та правила поведінки студента на заняттях</w:t>
      </w:r>
    </w:p>
    <w:p w14:paraId="6BAFB17F" w14:textId="00EAFA6D" w:rsidR="0059573C" w:rsidRPr="00391289" w:rsidRDefault="0059573C" w:rsidP="0059573C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391289">
        <w:rPr>
          <w:rFonts w:ascii="Calibri" w:hAnsi="Calibri"/>
          <w:sz w:val="24"/>
          <w:szCs w:val="24"/>
        </w:rPr>
        <w:t>Система оцінювання орієнтована на отримання балів на кожному занятті, тому невідвідування суттєво знижує рейтинг студентів.</w:t>
      </w:r>
      <w:r w:rsidR="005F226A">
        <w:rPr>
          <w:rFonts w:ascii="Calibri" w:hAnsi="Calibri"/>
          <w:sz w:val="24"/>
          <w:szCs w:val="24"/>
        </w:rPr>
        <w:t xml:space="preserve"> На занятті від студента(-тки) очікується активна взаємодія з викладачем і іншими студентами під час автономної роботи і роботи у групі (презентація виконаних домашніх завдань, участь в аналізі завдань, виконаних іншими студентами, активність під час пошуку альтернативних рішень виконання завдання).</w:t>
      </w:r>
    </w:p>
    <w:p w14:paraId="4E394B26" w14:textId="77777777" w:rsidR="00A54F09" w:rsidRPr="00391289" w:rsidRDefault="00A54F09" w:rsidP="00A54F09">
      <w:pPr>
        <w:spacing w:after="120" w:line="240" w:lineRule="auto"/>
        <w:jc w:val="both"/>
        <w:rPr>
          <w:rFonts w:ascii="Calibri" w:hAnsi="Calibri"/>
          <w:b/>
          <w:sz w:val="24"/>
          <w:szCs w:val="24"/>
        </w:rPr>
      </w:pPr>
      <w:r w:rsidRPr="00391289">
        <w:rPr>
          <w:rFonts w:ascii="Calibri" w:hAnsi="Calibri"/>
          <w:b/>
          <w:sz w:val="24"/>
          <w:szCs w:val="24"/>
        </w:rPr>
        <w:t xml:space="preserve">Навчальна дисципліна не передбачає </w:t>
      </w:r>
      <w:r>
        <w:rPr>
          <w:rFonts w:ascii="Calibri" w:hAnsi="Calibri"/>
          <w:b/>
          <w:sz w:val="24"/>
          <w:szCs w:val="24"/>
        </w:rPr>
        <w:t>виконання завдань</w:t>
      </w:r>
      <w:r w:rsidRPr="00391289">
        <w:rPr>
          <w:rFonts w:ascii="Calibri" w:hAnsi="Calibri"/>
          <w:b/>
          <w:sz w:val="24"/>
          <w:szCs w:val="24"/>
        </w:rPr>
        <w:t xml:space="preserve"> в межах індивідуальних занять.</w:t>
      </w:r>
    </w:p>
    <w:p w14:paraId="0704CDF2" w14:textId="77777777" w:rsidR="005F226A" w:rsidRDefault="005F226A" w:rsidP="005F226A">
      <w:pPr>
        <w:spacing w:after="120" w:line="240" w:lineRule="auto"/>
        <w:jc w:val="both"/>
        <w:rPr>
          <w:rFonts w:ascii="Calibri" w:hAnsi="Calibri"/>
          <w:b/>
          <w:sz w:val="24"/>
          <w:szCs w:val="24"/>
        </w:rPr>
      </w:pPr>
      <w:r w:rsidRPr="00391289">
        <w:rPr>
          <w:rFonts w:ascii="Calibri" w:hAnsi="Calibri"/>
          <w:b/>
          <w:sz w:val="24"/>
          <w:szCs w:val="24"/>
        </w:rPr>
        <w:t xml:space="preserve">Система оцінювання дисципліни не передбачає заохочувальних балів, а також штрафних балів. </w:t>
      </w:r>
    </w:p>
    <w:p w14:paraId="0AB2E1C0" w14:textId="77777777" w:rsidR="00237C14" w:rsidRPr="00391289" w:rsidRDefault="00F015E6">
      <w:pPr>
        <w:spacing w:after="120" w:line="240" w:lineRule="auto"/>
        <w:jc w:val="both"/>
        <w:rPr>
          <w:rFonts w:ascii="Calibri" w:hAnsi="Calibri"/>
          <w:b/>
          <w:sz w:val="24"/>
          <w:szCs w:val="24"/>
        </w:rPr>
      </w:pPr>
      <w:r w:rsidRPr="00391289">
        <w:rPr>
          <w:rFonts w:ascii="Calibri" w:hAnsi="Calibri"/>
          <w:b/>
          <w:sz w:val="24"/>
          <w:szCs w:val="24"/>
        </w:rPr>
        <w:t>Пропущені контрольні заходи</w:t>
      </w:r>
    </w:p>
    <w:p w14:paraId="0B8B26A5" w14:textId="77777777" w:rsidR="00237C14" w:rsidRPr="0030681C" w:rsidRDefault="00F015E6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391289">
        <w:rPr>
          <w:rFonts w:ascii="Calibri" w:hAnsi="Calibri"/>
          <w:sz w:val="24"/>
          <w:szCs w:val="24"/>
        </w:rPr>
        <w:t xml:space="preserve">Кожен студент має право відпрацювати пропущені з поважної причини (лікарняний, мобільність тощо) заняття за рахунок самостійної роботи. Детальніше за посиланням:  </w:t>
      </w:r>
      <w:hyperlink r:id="rId10" w:history="1">
        <w:r w:rsidR="008E2919" w:rsidRPr="0030681C">
          <w:rPr>
            <w:rStyle w:val="a5"/>
            <w:rFonts w:ascii="Calibri" w:hAnsi="Calibri"/>
            <w:color w:val="auto"/>
            <w:sz w:val="24"/>
            <w:szCs w:val="24"/>
          </w:rPr>
          <w:t>https://document.kpi.ua/files/2020_7-137.pdf</w:t>
        </w:r>
      </w:hyperlink>
      <w:r w:rsidRPr="0030681C">
        <w:rPr>
          <w:rFonts w:ascii="Calibri" w:hAnsi="Calibri"/>
          <w:sz w:val="24"/>
          <w:szCs w:val="24"/>
        </w:rPr>
        <w:t>.</w:t>
      </w:r>
    </w:p>
    <w:p w14:paraId="74563BA4" w14:textId="77777777" w:rsidR="00FD39CE" w:rsidRPr="003A5CA4" w:rsidRDefault="00FD39CE">
      <w:pPr>
        <w:spacing w:line="240" w:lineRule="auto"/>
        <w:jc w:val="both"/>
        <w:rPr>
          <w:rFonts w:ascii="Calibri" w:hAnsi="Calibri"/>
          <w:b/>
          <w:sz w:val="24"/>
          <w:szCs w:val="24"/>
          <w:lang w:val="ru-RU"/>
        </w:rPr>
      </w:pPr>
    </w:p>
    <w:p w14:paraId="2B3AE928" w14:textId="77777777" w:rsidR="00237C14" w:rsidRPr="003A5CA4" w:rsidRDefault="00F015E6">
      <w:pPr>
        <w:spacing w:line="240" w:lineRule="auto"/>
        <w:jc w:val="both"/>
        <w:rPr>
          <w:rFonts w:ascii="Calibri" w:hAnsi="Calibri"/>
          <w:b/>
          <w:sz w:val="24"/>
          <w:szCs w:val="24"/>
          <w:lang w:val="ru-RU"/>
        </w:rPr>
      </w:pPr>
      <w:r w:rsidRPr="00391289">
        <w:rPr>
          <w:rFonts w:ascii="Calibri" w:hAnsi="Calibri"/>
          <w:b/>
          <w:sz w:val="24"/>
          <w:szCs w:val="24"/>
        </w:rPr>
        <w:t>Академічна доброчесність</w:t>
      </w:r>
    </w:p>
    <w:p w14:paraId="0E0F70A3" w14:textId="77777777" w:rsidR="00237C14" w:rsidRPr="00391289" w:rsidRDefault="00F015E6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391289">
        <w:rPr>
          <w:rFonts w:ascii="Calibri" w:hAnsi="Calibri"/>
          <w:sz w:val="24"/>
          <w:szCs w:val="24"/>
        </w:rPr>
        <w:t>Політику та принципи академічної доброчесності визначено в розділі 3 Кодексу честі</w:t>
      </w:r>
      <w:r w:rsidR="008E2919">
        <w:rPr>
          <w:rFonts w:ascii="Calibri" w:hAnsi="Calibri"/>
          <w:sz w:val="24"/>
          <w:szCs w:val="24"/>
        </w:rPr>
        <w:t xml:space="preserve"> </w:t>
      </w:r>
      <w:r w:rsidRPr="00391289">
        <w:rPr>
          <w:rFonts w:ascii="Calibri" w:hAnsi="Calibri"/>
          <w:sz w:val="24"/>
          <w:szCs w:val="24"/>
        </w:rPr>
        <w:t>Національного технічного університету України «Київський політехнічний інститут імені</w:t>
      </w:r>
      <w:r w:rsidR="008E2919">
        <w:rPr>
          <w:rFonts w:ascii="Calibri" w:hAnsi="Calibri"/>
          <w:sz w:val="24"/>
          <w:szCs w:val="24"/>
        </w:rPr>
        <w:t xml:space="preserve"> </w:t>
      </w:r>
      <w:r w:rsidRPr="00391289">
        <w:rPr>
          <w:rFonts w:ascii="Calibri" w:hAnsi="Calibri"/>
          <w:sz w:val="24"/>
          <w:szCs w:val="24"/>
        </w:rPr>
        <w:t xml:space="preserve">Ігоря Сікорського». Детальніше: </w:t>
      </w:r>
      <w:hyperlink r:id="rId11" w:history="1">
        <w:r w:rsidRPr="00391289">
          <w:rPr>
            <w:rStyle w:val="a5"/>
            <w:rFonts w:ascii="Calibri" w:hAnsi="Calibri"/>
            <w:color w:val="auto"/>
            <w:sz w:val="24"/>
            <w:szCs w:val="24"/>
          </w:rPr>
          <w:t>https://kpi.ua/code</w:t>
        </w:r>
      </w:hyperlink>
      <w:r w:rsidR="008E2919">
        <w:rPr>
          <w:rStyle w:val="a5"/>
          <w:rFonts w:ascii="Calibri" w:hAnsi="Calibri"/>
          <w:color w:val="auto"/>
          <w:sz w:val="24"/>
          <w:szCs w:val="24"/>
        </w:rPr>
        <w:t>.</w:t>
      </w:r>
    </w:p>
    <w:p w14:paraId="0160CD2C" w14:textId="77777777" w:rsidR="00237C14" w:rsidRPr="00391289" w:rsidRDefault="00237C14">
      <w:pPr>
        <w:spacing w:line="240" w:lineRule="auto"/>
        <w:jc w:val="both"/>
        <w:rPr>
          <w:rFonts w:ascii="Calibri" w:hAnsi="Calibri"/>
          <w:sz w:val="24"/>
          <w:szCs w:val="24"/>
        </w:rPr>
      </w:pPr>
    </w:p>
    <w:p w14:paraId="79ABCE0C" w14:textId="77777777" w:rsidR="00237C14" w:rsidRPr="00391289" w:rsidRDefault="00F015E6">
      <w:pPr>
        <w:spacing w:line="240" w:lineRule="auto"/>
        <w:jc w:val="both"/>
        <w:rPr>
          <w:rFonts w:ascii="Calibri" w:hAnsi="Calibri"/>
          <w:b/>
          <w:sz w:val="24"/>
          <w:szCs w:val="24"/>
        </w:rPr>
      </w:pPr>
      <w:r w:rsidRPr="00391289">
        <w:rPr>
          <w:rFonts w:ascii="Calibri" w:hAnsi="Calibri"/>
          <w:b/>
          <w:sz w:val="24"/>
          <w:szCs w:val="24"/>
        </w:rPr>
        <w:t>Норми етичної поведінки</w:t>
      </w:r>
    </w:p>
    <w:p w14:paraId="4F0CA3FC" w14:textId="77777777" w:rsidR="00237C14" w:rsidRDefault="00F015E6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391289">
        <w:rPr>
          <w:rFonts w:ascii="Calibri" w:hAnsi="Calibri"/>
          <w:sz w:val="24"/>
          <w:szCs w:val="24"/>
        </w:rPr>
        <w:t>Норми етичної поведінки студентів і працівників визначено в розділі 2 Кодексу честі</w:t>
      </w:r>
      <w:r w:rsidR="008E2919">
        <w:rPr>
          <w:rFonts w:ascii="Calibri" w:hAnsi="Calibri"/>
          <w:sz w:val="24"/>
          <w:szCs w:val="24"/>
        </w:rPr>
        <w:t xml:space="preserve"> </w:t>
      </w:r>
      <w:r w:rsidRPr="00391289">
        <w:rPr>
          <w:rFonts w:ascii="Calibri" w:hAnsi="Calibri"/>
          <w:sz w:val="24"/>
          <w:szCs w:val="24"/>
        </w:rPr>
        <w:t>Національного технічного університету України «Київський політехнічний інститут імені</w:t>
      </w:r>
      <w:r w:rsidR="008E2919">
        <w:rPr>
          <w:rFonts w:ascii="Calibri" w:hAnsi="Calibri"/>
          <w:sz w:val="24"/>
          <w:szCs w:val="24"/>
        </w:rPr>
        <w:t xml:space="preserve"> </w:t>
      </w:r>
      <w:r w:rsidRPr="00391289">
        <w:rPr>
          <w:rFonts w:ascii="Calibri" w:hAnsi="Calibri"/>
          <w:sz w:val="24"/>
          <w:szCs w:val="24"/>
        </w:rPr>
        <w:t xml:space="preserve">Ігоря Сікорського». Детальніше: </w:t>
      </w:r>
      <w:hyperlink r:id="rId12" w:history="1">
        <w:r w:rsidRPr="00391289">
          <w:rPr>
            <w:rStyle w:val="a5"/>
            <w:rFonts w:ascii="Calibri" w:hAnsi="Calibri"/>
            <w:color w:val="auto"/>
            <w:sz w:val="24"/>
            <w:szCs w:val="24"/>
          </w:rPr>
          <w:t>https://kpi.ua/code</w:t>
        </w:r>
      </w:hyperlink>
      <w:r w:rsidRPr="00391289">
        <w:rPr>
          <w:rFonts w:ascii="Calibri" w:hAnsi="Calibri"/>
          <w:sz w:val="24"/>
          <w:szCs w:val="24"/>
        </w:rPr>
        <w:t>.</w:t>
      </w:r>
    </w:p>
    <w:p w14:paraId="03A1F039" w14:textId="77777777" w:rsidR="00D51DC5" w:rsidRPr="00391289" w:rsidRDefault="00D51DC5">
      <w:pPr>
        <w:spacing w:line="240" w:lineRule="auto"/>
        <w:jc w:val="both"/>
        <w:rPr>
          <w:rFonts w:ascii="Calibri" w:hAnsi="Calibri"/>
          <w:sz w:val="24"/>
          <w:szCs w:val="24"/>
        </w:rPr>
      </w:pPr>
    </w:p>
    <w:p w14:paraId="32FBE911" w14:textId="77777777" w:rsidR="00237C14" w:rsidRPr="00391289" w:rsidRDefault="00F015E6">
      <w:pPr>
        <w:spacing w:line="240" w:lineRule="auto"/>
        <w:jc w:val="both"/>
        <w:rPr>
          <w:rFonts w:ascii="Calibri" w:hAnsi="Calibri"/>
          <w:b/>
          <w:sz w:val="24"/>
          <w:szCs w:val="24"/>
        </w:rPr>
      </w:pPr>
      <w:r w:rsidRPr="00391289">
        <w:rPr>
          <w:rFonts w:ascii="Calibri" w:hAnsi="Calibri"/>
          <w:b/>
          <w:sz w:val="24"/>
          <w:szCs w:val="24"/>
        </w:rPr>
        <w:lastRenderedPageBreak/>
        <w:t>Процедура оскарження результатів контрольних заходів</w:t>
      </w:r>
    </w:p>
    <w:p w14:paraId="052907F2" w14:textId="77777777" w:rsidR="00237C14" w:rsidRPr="00391289" w:rsidRDefault="00F015E6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391289">
        <w:rPr>
          <w:rFonts w:ascii="Calibri" w:hAnsi="Calibri"/>
          <w:sz w:val="24"/>
          <w:szCs w:val="24"/>
        </w:rPr>
        <w:t xml:space="preserve">Студенти мають право оскаржити результати контрольних заходів, але обов’язково аргументовано, пояснивши з яким критерієм не погоджуються. Детальніше:  </w:t>
      </w:r>
      <w:hyperlink r:id="rId13" w:history="1">
        <w:r w:rsidR="008E2919" w:rsidRPr="0030681C">
          <w:rPr>
            <w:rStyle w:val="a5"/>
            <w:rFonts w:ascii="Calibri" w:hAnsi="Calibri"/>
            <w:color w:val="auto"/>
            <w:sz w:val="24"/>
            <w:szCs w:val="24"/>
          </w:rPr>
          <w:t>https://document.kpi.ua/files/2020_7-137.pdf</w:t>
        </w:r>
      </w:hyperlink>
      <w:r w:rsidR="008E2919" w:rsidRPr="0030681C">
        <w:rPr>
          <w:rFonts w:ascii="Calibri" w:hAnsi="Calibri"/>
          <w:sz w:val="24"/>
          <w:szCs w:val="24"/>
        </w:rPr>
        <w:t xml:space="preserve"> </w:t>
      </w:r>
    </w:p>
    <w:p w14:paraId="12228F6E" w14:textId="77777777" w:rsidR="00237C14" w:rsidRPr="00391289" w:rsidRDefault="00F015E6">
      <w:pPr>
        <w:spacing w:line="240" w:lineRule="auto"/>
        <w:jc w:val="both"/>
        <w:rPr>
          <w:rFonts w:ascii="Calibri" w:hAnsi="Calibri"/>
          <w:b/>
          <w:sz w:val="24"/>
          <w:szCs w:val="24"/>
        </w:rPr>
      </w:pPr>
      <w:r w:rsidRPr="00391289">
        <w:rPr>
          <w:rFonts w:ascii="Calibri" w:hAnsi="Calibri"/>
          <w:b/>
          <w:sz w:val="24"/>
          <w:szCs w:val="24"/>
        </w:rPr>
        <w:t>Інклюзивне навчання</w:t>
      </w:r>
    </w:p>
    <w:p w14:paraId="52E5317F" w14:textId="77777777" w:rsidR="00237C14" w:rsidRPr="00391289" w:rsidRDefault="00F015E6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391289">
        <w:rPr>
          <w:rFonts w:ascii="Calibri" w:hAnsi="Calibri"/>
          <w:sz w:val="24"/>
          <w:szCs w:val="24"/>
        </w:rPr>
        <w:t>Дисципліна «Третя іноземна мова (німецька мова А1.1)» може викладатися для більшості студентів з особливими освітніми потребами.</w:t>
      </w:r>
    </w:p>
    <w:p w14:paraId="3DA8BA5E" w14:textId="77777777" w:rsidR="00237C14" w:rsidRPr="00391289" w:rsidRDefault="00F015E6">
      <w:pPr>
        <w:pStyle w:val="1"/>
        <w:numPr>
          <w:ilvl w:val="0"/>
          <w:numId w:val="0"/>
        </w:numPr>
        <w:spacing w:line="240" w:lineRule="auto"/>
        <w:ind w:left="708"/>
        <w:rPr>
          <w:color w:val="auto"/>
        </w:rPr>
      </w:pPr>
      <w:r w:rsidRPr="00391289">
        <w:rPr>
          <w:color w:val="auto"/>
        </w:rPr>
        <w:t>8. Види контролю та рейтингова система оцінювання результатів навчання (РСО)</w:t>
      </w:r>
    </w:p>
    <w:p w14:paraId="0D026AD7" w14:textId="77777777" w:rsidR="00C47F4B" w:rsidRDefault="00C47F4B" w:rsidP="00C47F4B">
      <w:pPr>
        <w:spacing w:line="240" w:lineRule="auto"/>
        <w:ind w:firstLine="360"/>
        <w:rPr>
          <w:rFonts w:asciiTheme="minorHAnsi" w:hAnsiTheme="minorHAnsi"/>
          <w:b/>
          <w:sz w:val="24"/>
          <w:szCs w:val="24"/>
          <w:u w:val="single"/>
        </w:rPr>
      </w:pPr>
      <w:r w:rsidRPr="00C47F4B">
        <w:rPr>
          <w:rFonts w:asciiTheme="minorHAnsi" w:hAnsiTheme="minorHAnsi"/>
          <w:b/>
          <w:sz w:val="24"/>
          <w:szCs w:val="24"/>
          <w:u w:val="single"/>
        </w:rPr>
        <w:t>Поточний контроль</w:t>
      </w:r>
    </w:p>
    <w:p w14:paraId="30C9608C" w14:textId="77777777" w:rsidR="00C47F4B" w:rsidRPr="00C47F4B" w:rsidRDefault="00C47F4B" w:rsidP="00C47F4B">
      <w:pPr>
        <w:spacing w:line="240" w:lineRule="auto"/>
        <w:ind w:firstLine="360"/>
        <w:rPr>
          <w:rFonts w:asciiTheme="minorHAnsi" w:hAnsiTheme="minorHAnsi"/>
          <w:b/>
          <w:sz w:val="24"/>
          <w:szCs w:val="24"/>
          <w:u w:val="single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4823"/>
        <w:gridCol w:w="850"/>
        <w:gridCol w:w="1276"/>
        <w:gridCol w:w="851"/>
        <w:gridCol w:w="1275"/>
      </w:tblGrid>
      <w:tr w:rsidR="00C47F4B" w:rsidRPr="00C47F4B" w14:paraId="261F9D03" w14:textId="77777777" w:rsidTr="009E4E0E">
        <w:trPr>
          <w:trHeight w:val="479"/>
          <w:jc w:val="center"/>
        </w:trPr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89954E" w14:textId="77777777" w:rsidR="00C47F4B" w:rsidRPr="00C47F4B" w:rsidRDefault="00C47F4B" w:rsidP="009E4E0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47F4B">
              <w:rPr>
                <w:rFonts w:asciiTheme="minorHAnsi" w:hAnsiTheme="minorHAnsi"/>
                <w:sz w:val="24"/>
                <w:szCs w:val="24"/>
              </w:rPr>
              <w:t>№ з/п</w:t>
            </w:r>
          </w:p>
        </w:tc>
        <w:tc>
          <w:tcPr>
            <w:tcW w:w="4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1319EE4" w14:textId="77777777" w:rsidR="00C47F4B" w:rsidRPr="00C47F4B" w:rsidRDefault="00C47F4B" w:rsidP="009E4E0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47F4B">
              <w:rPr>
                <w:rFonts w:asciiTheme="minorHAnsi" w:hAnsiTheme="minorHAnsi"/>
                <w:sz w:val="24"/>
                <w:szCs w:val="24"/>
              </w:rPr>
              <w:t xml:space="preserve">Контрольний захід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A9443B" w14:textId="77777777" w:rsidR="00C47F4B" w:rsidRPr="00C47F4B" w:rsidRDefault="00C47F4B" w:rsidP="009E4E0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47F4B">
              <w:rPr>
                <w:rFonts w:asciiTheme="minorHAnsi" w:hAnsiTheme="minorHAnsi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AB5622" w14:textId="77777777" w:rsidR="00C47F4B" w:rsidRPr="00C47F4B" w:rsidRDefault="00C47F4B" w:rsidP="009E4E0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47F4B">
              <w:rPr>
                <w:rFonts w:asciiTheme="minorHAnsi" w:hAnsiTheme="minorHAnsi"/>
                <w:sz w:val="24"/>
                <w:szCs w:val="24"/>
              </w:rPr>
              <w:t>Ваговий бал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145A3B" w14:textId="77777777" w:rsidR="00C47F4B" w:rsidRPr="00C47F4B" w:rsidRDefault="00C47F4B" w:rsidP="009E4E0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47F4B">
              <w:rPr>
                <w:rFonts w:asciiTheme="minorHAnsi" w:hAnsiTheme="minorHAnsi"/>
                <w:sz w:val="24"/>
                <w:szCs w:val="24"/>
              </w:rPr>
              <w:t>Кіл-ть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AD630EC" w14:textId="77777777" w:rsidR="00C47F4B" w:rsidRPr="00C47F4B" w:rsidRDefault="00C47F4B" w:rsidP="009E4E0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47F4B">
              <w:rPr>
                <w:rFonts w:asciiTheme="minorHAnsi" w:hAnsiTheme="minorHAnsi"/>
                <w:sz w:val="24"/>
                <w:szCs w:val="24"/>
              </w:rPr>
              <w:t>Всього</w:t>
            </w:r>
          </w:p>
        </w:tc>
      </w:tr>
      <w:tr w:rsidR="00C47F4B" w:rsidRPr="00C47F4B" w14:paraId="3DD4D785" w14:textId="77777777" w:rsidTr="009E4E0E">
        <w:trPr>
          <w:trHeight w:val="382"/>
          <w:jc w:val="center"/>
        </w:trPr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3650" w14:textId="77777777" w:rsidR="00C47F4B" w:rsidRPr="00C47F4B" w:rsidRDefault="00C47F4B" w:rsidP="009E4E0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47F4B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53B5" w14:textId="77777777" w:rsidR="00C47F4B" w:rsidRPr="00C47F4B" w:rsidRDefault="00C47F4B" w:rsidP="009E4E0E">
            <w:pPr>
              <w:rPr>
                <w:rFonts w:asciiTheme="minorHAnsi" w:hAnsiTheme="minorHAnsi"/>
                <w:sz w:val="24"/>
                <w:szCs w:val="24"/>
              </w:rPr>
            </w:pPr>
            <w:r w:rsidRPr="00C47F4B">
              <w:rPr>
                <w:rFonts w:asciiTheme="minorHAnsi" w:hAnsiTheme="minorHAnsi"/>
                <w:sz w:val="24"/>
                <w:szCs w:val="24"/>
              </w:rPr>
              <w:t>Робота на практичних заняттях (виконання домашніх завдань та завдань в аудиторії)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72CE3" w14:textId="77777777" w:rsidR="00C47F4B" w:rsidRPr="00C47F4B" w:rsidRDefault="00C47F4B" w:rsidP="009E4E0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47F4B">
              <w:rPr>
                <w:rFonts w:asciiTheme="minorHAnsi" w:hAnsiTheme="minorHAnsi"/>
                <w:sz w:val="24"/>
                <w:szCs w:val="24"/>
              </w:rPr>
              <w:t>75%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E1A3AE" w14:textId="77777777" w:rsidR="00C47F4B" w:rsidRPr="00C47F4B" w:rsidRDefault="00C47F4B" w:rsidP="009E4E0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47F4B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1324A" w14:textId="77777777" w:rsidR="00C47F4B" w:rsidRPr="00C47F4B" w:rsidRDefault="00C47F4B" w:rsidP="009E4E0E">
            <w:pPr>
              <w:rPr>
                <w:rFonts w:asciiTheme="minorHAnsi" w:hAnsiTheme="minorHAnsi"/>
                <w:sz w:val="24"/>
                <w:szCs w:val="24"/>
              </w:rPr>
            </w:pPr>
            <w:r w:rsidRPr="00C47F4B">
              <w:rPr>
                <w:rFonts w:asciiTheme="minorHAnsi" w:hAnsiTheme="minorHAnsi"/>
                <w:sz w:val="24"/>
                <w:szCs w:val="24"/>
              </w:rPr>
              <w:t xml:space="preserve">  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030B4A" w14:textId="77777777" w:rsidR="00C47F4B" w:rsidRPr="00C47F4B" w:rsidRDefault="00C47F4B" w:rsidP="009E4E0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47F4B">
              <w:rPr>
                <w:rFonts w:asciiTheme="minorHAnsi" w:hAnsiTheme="minorHAnsi"/>
                <w:sz w:val="24"/>
                <w:szCs w:val="24"/>
              </w:rPr>
              <w:t>75</w:t>
            </w:r>
          </w:p>
        </w:tc>
      </w:tr>
      <w:tr w:rsidR="00C47F4B" w:rsidRPr="00C47F4B" w14:paraId="5CAD7A83" w14:textId="77777777" w:rsidTr="009E4E0E">
        <w:trPr>
          <w:trHeight w:val="382"/>
          <w:jc w:val="center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5CE7A7" w14:textId="77777777" w:rsidR="00C47F4B" w:rsidRPr="00C47F4B" w:rsidRDefault="00C47F4B" w:rsidP="009E4E0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47F4B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48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FBF71" w14:textId="77777777" w:rsidR="00C47F4B" w:rsidRPr="00C47F4B" w:rsidRDefault="00C47F4B" w:rsidP="009E4E0E">
            <w:pPr>
              <w:rPr>
                <w:rFonts w:asciiTheme="minorHAnsi" w:hAnsiTheme="minorHAnsi"/>
                <w:sz w:val="24"/>
                <w:szCs w:val="24"/>
              </w:rPr>
            </w:pPr>
            <w:r w:rsidRPr="00C47F4B">
              <w:rPr>
                <w:rFonts w:asciiTheme="minorHAnsi" w:hAnsiTheme="minorHAnsi"/>
                <w:sz w:val="24"/>
                <w:szCs w:val="24"/>
              </w:rPr>
              <w:t>МКР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ED040B7" w14:textId="77777777" w:rsidR="00C47F4B" w:rsidRPr="00C47F4B" w:rsidRDefault="00C47F4B" w:rsidP="009E4E0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47F4B">
              <w:rPr>
                <w:rFonts w:asciiTheme="minorHAnsi" w:hAnsiTheme="minorHAnsi"/>
                <w:sz w:val="24"/>
                <w:szCs w:val="24"/>
              </w:rPr>
              <w:t>25%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4FB7A0" w14:textId="77777777" w:rsidR="00C47F4B" w:rsidRPr="00C47F4B" w:rsidRDefault="00C47F4B" w:rsidP="009E4E0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47F4B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443471" w14:textId="77777777" w:rsidR="00C47F4B" w:rsidRPr="00C47F4B" w:rsidRDefault="00C47F4B" w:rsidP="009E4E0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47F4B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529C992F" w14:textId="77777777" w:rsidR="00C47F4B" w:rsidRPr="00C47F4B" w:rsidRDefault="00C47F4B" w:rsidP="009E4E0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47F4B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</w:tr>
      <w:tr w:rsidR="00C47F4B" w:rsidRPr="00C47F4B" w14:paraId="6D48B7B0" w14:textId="77777777" w:rsidTr="009E4E0E">
        <w:trPr>
          <w:trHeight w:val="382"/>
          <w:jc w:val="center"/>
        </w:trPr>
        <w:tc>
          <w:tcPr>
            <w:tcW w:w="5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41D6A6" w14:textId="77777777" w:rsidR="00C47F4B" w:rsidRPr="00C47F4B" w:rsidRDefault="00C47F4B" w:rsidP="009E4E0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80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456BA" w14:textId="77777777" w:rsidR="00C47F4B" w:rsidRPr="00C47F4B" w:rsidRDefault="00C47F4B" w:rsidP="009E4E0E">
            <w:pPr>
              <w:rPr>
                <w:rFonts w:asciiTheme="minorHAnsi" w:hAnsiTheme="minorHAnsi"/>
                <w:sz w:val="24"/>
                <w:szCs w:val="24"/>
              </w:rPr>
            </w:pPr>
            <w:r w:rsidRPr="00C47F4B">
              <w:rPr>
                <w:rFonts w:asciiTheme="minorHAnsi" w:hAnsiTheme="minorHAnsi"/>
                <w:sz w:val="24"/>
                <w:szCs w:val="24"/>
              </w:rPr>
              <w:t>Всього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14:paraId="3B0FEECB" w14:textId="77777777" w:rsidR="00C47F4B" w:rsidRPr="00C47F4B" w:rsidRDefault="00C47F4B" w:rsidP="009E4E0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47F4B">
              <w:rPr>
                <w:rFonts w:asciiTheme="minorHAnsi" w:hAnsiTheme="minorHAnsi"/>
                <w:sz w:val="24"/>
                <w:szCs w:val="24"/>
              </w:rPr>
              <w:t>100</w:t>
            </w:r>
          </w:p>
        </w:tc>
      </w:tr>
    </w:tbl>
    <w:p w14:paraId="19BBC1E4" w14:textId="77777777" w:rsidR="00237C14" w:rsidRPr="00391289" w:rsidRDefault="00237C14">
      <w:pPr>
        <w:spacing w:line="240" w:lineRule="auto"/>
        <w:jc w:val="both"/>
        <w:rPr>
          <w:rFonts w:ascii="Calibri" w:hAnsi="Calibri"/>
          <w:sz w:val="24"/>
          <w:szCs w:val="24"/>
        </w:rPr>
      </w:pPr>
    </w:p>
    <w:p w14:paraId="530A117B" w14:textId="77777777" w:rsidR="00237C14" w:rsidRPr="00391289" w:rsidRDefault="00F015E6">
      <w:pPr>
        <w:spacing w:line="240" w:lineRule="auto"/>
        <w:jc w:val="both"/>
        <w:rPr>
          <w:rFonts w:ascii="Calibri" w:hAnsi="Calibri"/>
          <w:b/>
          <w:sz w:val="24"/>
          <w:szCs w:val="24"/>
        </w:rPr>
      </w:pPr>
      <w:r w:rsidRPr="00391289">
        <w:rPr>
          <w:rFonts w:ascii="Calibri" w:hAnsi="Calibri"/>
          <w:b/>
          <w:sz w:val="24"/>
          <w:szCs w:val="24"/>
        </w:rPr>
        <w:t>Основні критерії оцінювання роботи студентів</w:t>
      </w:r>
    </w:p>
    <w:p w14:paraId="444D8ABA" w14:textId="77777777" w:rsidR="0030681C" w:rsidRDefault="0030681C" w:rsidP="0030681C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30681C">
        <w:rPr>
          <w:rFonts w:ascii="Calibri" w:hAnsi="Calibri"/>
          <w:sz w:val="24"/>
          <w:szCs w:val="24"/>
        </w:rPr>
        <w:t>За умови хорошої підготовки (виконане домашнє завдання, здатність використання матеріалу домашнього завдання для продукування усного та письмового мовлення на занятті) та активної роботи на практичному занятті (участь в обговоренні, аналіз відповідей інших студентів) – 3 бали. Тому 3 * 25= 75; зважаючи на можливість виконання МКР як обов'язкової складової системи модульного контролю навчальних досягнень студентів, в дистанційному режимі, максимальна кількість балів – 25 балів; в підсумку отримуємо 100 балів (максимальна кількість балів). За результатами першої атестації студент може отримати максимум 30 та повинен набрати для задовільної атестації не менше 15 балів, за результатами другої атестації – 63 та 31.5 балів відповідно.</w:t>
      </w:r>
    </w:p>
    <w:p w14:paraId="4A309453" w14:textId="77777777" w:rsidR="003F33D3" w:rsidRPr="0030681C" w:rsidRDefault="003F33D3" w:rsidP="0030681C">
      <w:pPr>
        <w:spacing w:line="240" w:lineRule="auto"/>
        <w:jc w:val="both"/>
        <w:rPr>
          <w:rFonts w:ascii="Calibri" w:hAnsi="Calibri"/>
          <w:sz w:val="24"/>
          <w:szCs w:val="24"/>
        </w:rPr>
      </w:pPr>
    </w:p>
    <w:p w14:paraId="6DCFE2C0" w14:textId="38F87D73" w:rsidR="0030681C" w:rsidRPr="0030681C" w:rsidRDefault="0030681C" w:rsidP="0030681C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4F6C49">
        <w:rPr>
          <w:rFonts w:ascii="Calibri" w:hAnsi="Calibri"/>
          <w:sz w:val="24"/>
          <w:szCs w:val="24"/>
          <w:u w:val="single"/>
        </w:rPr>
        <w:t>Критерії оцінювання роботи на практичних заняттях</w:t>
      </w:r>
      <w:r w:rsidRPr="0030681C">
        <w:rPr>
          <w:rFonts w:ascii="Calibri" w:hAnsi="Calibri"/>
          <w:sz w:val="24"/>
          <w:szCs w:val="24"/>
        </w:rPr>
        <w:t>:</w:t>
      </w:r>
    </w:p>
    <w:p w14:paraId="5B3AD024" w14:textId="37F22E5E" w:rsidR="0030681C" w:rsidRDefault="003F33D3" w:rsidP="0030681C">
      <w:p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•  «відмінно» - </w:t>
      </w:r>
      <w:r w:rsidR="0098758F">
        <w:rPr>
          <w:rFonts w:ascii="Calibri" w:hAnsi="Calibri"/>
          <w:sz w:val="24"/>
          <w:szCs w:val="24"/>
        </w:rPr>
        <w:t>3–</w:t>
      </w:r>
      <w:r w:rsidR="004F6C49">
        <w:rPr>
          <w:rFonts w:ascii="Calibri" w:hAnsi="Calibri"/>
          <w:sz w:val="24"/>
          <w:szCs w:val="24"/>
        </w:rPr>
        <w:t xml:space="preserve">2.7 </w:t>
      </w:r>
      <w:r w:rsidR="0030681C" w:rsidRPr="0030681C">
        <w:rPr>
          <w:rFonts w:ascii="Calibri" w:hAnsi="Calibri"/>
          <w:sz w:val="24"/>
          <w:szCs w:val="24"/>
        </w:rPr>
        <w:t>балів  - н</w:t>
      </w:r>
      <w:r w:rsidR="00D51DC5">
        <w:rPr>
          <w:rFonts w:ascii="Calibri" w:hAnsi="Calibri"/>
          <w:sz w:val="24"/>
          <w:szCs w:val="24"/>
        </w:rPr>
        <w:t xml:space="preserve">е менш ніж 90% </w:t>
      </w:r>
      <w:r w:rsidR="004F6C49">
        <w:rPr>
          <w:rFonts w:ascii="Calibri" w:hAnsi="Calibri"/>
          <w:sz w:val="24"/>
          <w:szCs w:val="24"/>
        </w:rPr>
        <w:t xml:space="preserve">виконання всіх </w:t>
      </w:r>
      <w:r w:rsidR="0030681C" w:rsidRPr="0030681C">
        <w:rPr>
          <w:rFonts w:ascii="Calibri" w:hAnsi="Calibri"/>
          <w:sz w:val="24"/>
          <w:szCs w:val="24"/>
        </w:rPr>
        <w:t xml:space="preserve">завдань </w:t>
      </w:r>
      <w:r w:rsidR="004F6C49">
        <w:rPr>
          <w:rFonts w:ascii="Calibri" w:hAnsi="Calibri"/>
          <w:sz w:val="24"/>
          <w:szCs w:val="24"/>
        </w:rPr>
        <w:t xml:space="preserve">на СРС </w:t>
      </w:r>
      <w:r>
        <w:rPr>
          <w:rFonts w:ascii="Calibri" w:hAnsi="Calibri"/>
          <w:sz w:val="24"/>
          <w:szCs w:val="24"/>
        </w:rPr>
        <w:t>і</w:t>
      </w:r>
      <w:r w:rsidR="004F6C49">
        <w:rPr>
          <w:rFonts w:ascii="Calibri" w:hAnsi="Calibri"/>
          <w:sz w:val="24"/>
          <w:szCs w:val="24"/>
        </w:rPr>
        <w:t xml:space="preserve"> завдань на практичному занятті</w:t>
      </w:r>
      <w:r w:rsidR="0030681C" w:rsidRPr="0030681C">
        <w:rPr>
          <w:rFonts w:ascii="Calibri" w:hAnsi="Calibri"/>
          <w:sz w:val="24"/>
          <w:szCs w:val="24"/>
        </w:rPr>
        <w:t xml:space="preserve"> з різних видів мовленнєвої діяльності відповідно до та</w:t>
      </w:r>
      <w:r w:rsidR="00D51DC5">
        <w:rPr>
          <w:rFonts w:ascii="Calibri" w:hAnsi="Calibri"/>
          <w:sz w:val="24"/>
          <w:szCs w:val="24"/>
        </w:rPr>
        <w:t>ких критеріїв</w:t>
      </w:r>
      <w:r w:rsidR="004F6C49">
        <w:rPr>
          <w:rFonts w:ascii="Calibri" w:hAnsi="Calibri"/>
          <w:sz w:val="24"/>
          <w:szCs w:val="24"/>
        </w:rPr>
        <w:t xml:space="preserve"> як змістовність</w:t>
      </w:r>
      <w:r w:rsidR="0030681C" w:rsidRPr="0030681C">
        <w:rPr>
          <w:rFonts w:ascii="Calibri" w:hAnsi="Calibri"/>
          <w:sz w:val="24"/>
          <w:szCs w:val="24"/>
        </w:rPr>
        <w:t>, лексична адекватність, граматична коректність, правильність вживання різноманітних граматичних структур базового рівня володіння мовою А1.1; розуміння 90% інформа</w:t>
      </w:r>
      <w:r>
        <w:rPr>
          <w:rFonts w:ascii="Calibri" w:hAnsi="Calibri"/>
          <w:sz w:val="24"/>
          <w:szCs w:val="24"/>
        </w:rPr>
        <w:t>ції під час читання та слухання</w:t>
      </w:r>
      <w:r w:rsidR="0030681C">
        <w:rPr>
          <w:rFonts w:ascii="Calibri" w:hAnsi="Calibri"/>
          <w:sz w:val="24"/>
          <w:szCs w:val="24"/>
        </w:rPr>
        <w:t>;</w:t>
      </w:r>
      <w:r w:rsidRPr="003F33D3">
        <w:t xml:space="preserve"> </w:t>
      </w:r>
      <w:r w:rsidRPr="003F33D3">
        <w:rPr>
          <w:rFonts w:ascii="Calibri" w:hAnsi="Calibri"/>
          <w:sz w:val="24"/>
          <w:szCs w:val="24"/>
        </w:rPr>
        <w:t xml:space="preserve">активна робота на всіх етапах заняття  (участь у </w:t>
      </w:r>
      <w:r>
        <w:rPr>
          <w:rFonts w:ascii="Calibri" w:hAnsi="Calibri"/>
          <w:sz w:val="24"/>
          <w:szCs w:val="24"/>
        </w:rPr>
        <w:t>коротких діалогах</w:t>
      </w:r>
      <w:r w:rsidRPr="003F33D3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звернення уваги на помилки інших студентів</w:t>
      </w:r>
      <w:r w:rsidRPr="003F33D3">
        <w:rPr>
          <w:rFonts w:ascii="Calibri" w:hAnsi="Calibri"/>
          <w:sz w:val="24"/>
          <w:szCs w:val="24"/>
        </w:rPr>
        <w:t>, робота в групі і самостійно</w:t>
      </w:r>
      <w:r>
        <w:rPr>
          <w:rFonts w:ascii="Calibri" w:hAnsi="Calibri"/>
          <w:sz w:val="24"/>
          <w:szCs w:val="24"/>
        </w:rPr>
        <w:t>);</w:t>
      </w:r>
    </w:p>
    <w:p w14:paraId="3238F2B5" w14:textId="7C97C357" w:rsidR="003F33D3" w:rsidRDefault="003F33D3" w:rsidP="003F33D3">
      <w:p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•   «добре» - 2.6–2.2 бали </w:t>
      </w:r>
      <w:r w:rsidR="0030681C" w:rsidRPr="0030681C">
        <w:rPr>
          <w:rFonts w:ascii="Calibri" w:hAnsi="Calibri"/>
          <w:sz w:val="24"/>
          <w:szCs w:val="24"/>
        </w:rPr>
        <w:t xml:space="preserve">– виконання завдань </w:t>
      </w:r>
      <w:r>
        <w:rPr>
          <w:rFonts w:ascii="Calibri" w:hAnsi="Calibri"/>
          <w:sz w:val="24"/>
          <w:szCs w:val="24"/>
        </w:rPr>
        <w:t xml:space="preserve">на СРС і завдань </w:t>
      </w:r>
      <w:r w:rsidR="0030681C" w:rsidRPr="0030681C">
        <w:rPr>
          <w:rFonts w:ascii="Calibri" w:hAnsi="Calibri"/>
          <w:sz w:val="24"/>
          <w:szCs w:val="24"/>
        </w:rPr>
        <w:t>на практичних заняттях з незначними неточностями (не менше 75% потрібної інформації виконаного завдання; незначні граматичні помилки (неправильний порядок слів, вживання лиш</w:t>
      </w:r>
      <w:r w:rsidR="00D51DC5">
        <w:rPr>
          <w:rFonts w:ascii="Calibri" w:hAnsi="Calibri"/>
          <w:sz w:val="24"/>
          <w:szCs w:val="24"/>
        </w:rPr>
        <w:t xml:space="preserve">е теперішнього часу, розуміння </w:t>
      </w:r>
      <w:r w:rsidR="0030681C" w:rsidRPr="0030681C">
        <w:rPr>
          <w:rFonts w:ascii="Calibri" w:hAnsi="Calibri"/>
          <w:sz w:val="24"/>
          <w:szCs w:val="24"/>
        </w:rPr>
        <w:t>75% інформа</w:t>
      </w:r>
      <w:r>
        <w:rPr>
          <w:rFonts w:ascii="Calibri" w:hAnsi="Calibri"/>
          <w:sz w:val="24"/>
          <w:szCs w:val="24"/>
        </w:rPr>
        <w:t>ції під час читання та слухання</w:t>
      </w:r>
      <w:r w:rsidR="0030681C" w:rsidRPr="0030681C">
        <w:rPr>
          <w:rFonts w:ascii="Calibri" w:hAnsi="Calibri"/>
          <w:sz w:val="24"/>
          <w:szCs w:val="24"/>
        </w:rPr>
        <w:t>);</w:t>
      </w:r>
      <w:r w:rsidRPr="003F33D3">
        <w:rPr>
          <w:rFonts w:ascii="Calibri" w:hAnsi="Calibri"/>
          <w:sz w:val="24"/>
          <w:szCs w:val="24"/>
        </w:rPr>
        <w:t xml:space="preserve"> активна</w:t>
      </w:r>
      <w:r>
        <w:rPr>
          <w:rFonts w:ascii="Calibri" w:hAnsi="Calibri"/>
          <w:sz w:val="24"/>
          <w:szCs w:val="24"/>
        </w:rPr>
        <w:t xml:space="preserve"> робота на всіх етапах заняття  </w:t>
      </w:r>
      <w:r w:rsidRPr="003F33D3">
        <w:rPr>
          <w:rFonts w:ascii="Calibri" w:hAnsi="Calibri"/>
          <w:sz w:val="24"/>
          <w:szCs w:val="24"/>
        </w:rPr>
        <w:t xml:space="preserve">(участь у </w:t>
      </w:r>
      <w:r>
        <w:rPr>
          <w:rFonts w:ascii="Calibri" w:hAnsi="Calibri"/>
          <w:sz w:val="24"/>
          <w:szCs w:val="24"/>
        </w:rPr>
        <w:t>коротких діалогах</w:t>
      </w:r>
      <w:r w:rsidRPr="003F33D3">
        <w:rPr>
          <w:rFonts w:ascii="Calibri" w:hAnsi="Calibri"/>
          <w:sz w:val="24"/>
          <w:szCs w:val="24"/>
        </w:rPr>
        <w:t>, робота в групі і самостійно</w:t>
      </w:r>
      <w:r>
        <w:rPr>
          <w:rFonts w:ascii="Calibri" w:hAnsi="Calibri"/>
          <w:sz w:val="24"/>
          <w:szCs w:val="24"/>
        </w:rPr>
        <w:t>);</w:t>
      </w:r>
    </w:p>
    <w:p w14:paraId="2D748DC9" w14:textId="286C6C2E" w:rsidR="0030681C" w:rsidRDefault="0030681C" w:rsidP="0030681C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30681C">
        <w:rPr>
          <w:rFonts w:ascii="Calibri" w:hAnsi="Calibri"/>
          <w:sz w:val="24"/>
          <w:szCs w:val="24"/>
        </w:rPr>
        <w:t>•  «задовільно» -  2–1.8 балів – виконання завдань</w:t>
      </w:r>
      <w:r w:rsidR="003F33D3">
        <w:rPr>
          <w:rFonts w:ascii="Calibri" w:hAnsi="Calibri"/>
          <w:sz w:val="24"/>
          <w:szCs w:val="24"/>
        </w:rPr>
        <w:t xml:space="preserve"> на СРС і завдань </w:t>
      </w:r>
      <w:r w:rsidR="003F33D3" w:rsidRPr="0030681C">
        <w:rPr>
          <w:rFonts w:ascii="Calibri" w:hAnsi="Calibri"/>
          <w:sz w:val="24"/>
          <w:szCs w:val="24"/>
        </w:rPr>
        <w:t xml:space="preserve">на практичних заняттях </w:t>
      </w:r>
      <w:r w:rsidRPr="0030681C">
        <w:rPr>
          <w:rFonts w:ascii="Calibri" w:hAnsi="Calibri"/>
          <w:sz w:val="24"/>
          <w:szCs w:val="24"/>
        </w:rPr>
        <w:t>з грубими граматичними помилками, пропуск слів, підбір невірної лексики, неправильні закінчення дієслів,  розуміння 60% інформа</w:t>
      </w:r>
      <w:r w:rsidR="003F33D3">
        <w:rPr>
          <w:rFonts w:ascii="Calibri" w:hAnsi="Calibri"/>
          <w:sz w:val="24"/>
          <w:szCs w:val="24"/>
        </w:rPr>
        <w:t>ції під час читання та слухання</w:t>
      </w:r>
      <w:r w:rsidRPr="0030681C">
        <w:rPr>
          <w:rFonts w:ascii="Calibri" w:hAnsi="Calibri"/>
          <w:sz w:val="24"/>
          <w:szCs w:val="24"/>
        </w:rPr>
        <w:t xml:space="preserve">; </w:t>
      </w:r>
      <w:r w:rsidR="003F33D3" w:rsidRPr="003F33D3">
        <w:rPr>
          <w:rFonts w:ascii="Calibri" w:hAnsi="Calibri"/>
          <w:sz w:val="24"/>
          <w:szCs w:val="24"/>
        </w:rPr>
        <w:t>робота на занятті лише на окремих етапах (труднощі з</w:t>
      </w:r>
      <w:r w:rsidR="003F33D3">
        <w:rPr>
          <w:rFonts w:ascii="Calibri" w:hAnsi="Calibri"/>
          <w:sz w:val="24"/>
          <w:szCs w:val="24"/>
        </w:rPr>
        <w:t>і спонтан</w:t>
      </w:r>
      <w:r w:rsidR="00D51DC5">
        <w:rPr>
          <w:rFonts w:ascii="Calibri" w:hAnsi="Calibri"/>
          <w:sz w:val="24"/>
          <w:szCs w:val="24"/>
        </w:rPr>
        <w:t xml:space="preserve">ним перекладом слів та речень, </w:t>
      </w:r>
      <w:r w:rsidR="003F33D3">
        <w:rPr>
          <w:rFonts w:ascii="Calibri" w:hAnsi="Calibri"/>
          <w:sz w:val="24"/>
          <w:szCs w:val="24"/>
        </w:rPr>
        <w:t>надто короткі репліки у діалогах</w:t>
      </w:r>
      <w:r w:rsidR="003F33D3" w:rsidRPr="003F33D3">
        <w:rPr>
          <w:rFonts w:ascii="Calibri" w:hAnsi="Calibri"/>
          <w:sz w:val="24"/>
          <w:szCs w:val="24"/>
        </w:rPr>
        <w:t>);</w:t>
      </w:r>
    </w:p>
    <w:p w14:paraId="48D126A1" w14:textId="3CA6F200" w:rsidR="003A5CA4" w:rsidRDefault="003F33D3" w:rsidP="0030681C">
      <w:p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•   «незадовільно» - </w:t>
      </w:r>
      <w:r w:rsidR="0030681C" w:rsidRPr="0030681C">
        <w:rPr>
          <w:rFonts w:ascii="Calibri" w:hAnsi="Calibri"/>
          <w:sz w:val="24"/>
          <w:szCs w:val="24"/>
        </w:rPr>
        <w:t xml:space="preserve">0 балів виконання завдання </w:t>
      </w:r>
      <w:r>
        <w:rPr>
          <w:rFonts w:ascii="Calibri" w:hAnsi="Calibri"/>
          <w:sz w:val="24"/>
          <w:szCs w:val="24"/>
        </w:rPr>
        <w:t>на СРС</w:t>
      </w:r>
      <w:r w:rsidR="00CE03ED">
        <w:rPr>
          <w:rFonts w:ascii="Calibri" w:hAnsi="Calibri"/>
          <w:sz w:val="24"/>
          <w:szCs w:val="24"/>
        </w:rPr>
        <w:t xml:space="preserve"> та на практичних заняттях</w:t>
      </w:r>
      <w:r>
        <w:rPr>
          <w:rFonts w:ascii="Calibri" w:hAnsi="Calibri"/>
          <w:sz w:val="24"/>
          <w:szCs w:val="24"/>
        </w:rPr>
        <w:t xml:space="preserve"> </w:t>
      </w:r>
      <w:r w:rsidR="0030681C" w:rsidRPr="0030681C">
        <w:rPr>
          <w:rFonts w:ascii="Calibri" w:hAnsi="Calibri"/>
          <w:sz w:val="24"/>
          <w:szCs w:val="24"/>
        </w:rPr>
        <w:t>зі значними помилками або невиконання завдання.</w:t>
      </w:r>
    </w:p>
    <w:p w14:paraId="1B576CAF" w14:textId="77777777" w:rsidR="004F6C49" w:rsidRDefault="004F6C49" w:rsidP="0030681C">
      <w:pPr>
        <w:spacing w:line="240" w:lineRule="auto"/>
        <w:jc w:val="both"/>
        <w:rPr>
          <w:rFonts w:ascii="Calibri" w:hAnsi="Calibri"/>
          <w:sz w:val="24"/>
          <w:szCs w:val="24"/>
        </w:rPr>
      </w:pPr>
    </w:p>
    <w:p w14:paraId="4BC29781" w14:textId="1B743B06" w:rsidR="00692746" w:rsidRDefault="00692746" w:rsidP="00692746">
      <w:pPr>
        <w:spacing w:line="240" w:lineRule="auto"/>
        <w:jc w:val="both"/>
        <w:rPr>
          <w:rFonts w:ascii="Calibri" w:hAnsi="Calibri"/>
          <w:sz w:val="24"/>
          <w:szCs w:val="24"/>
          <w:u w:val="single"/>
        </w:rPr>
      </w:pPr>
      <w:r w:rsidRPr="00692746">
        <w:rPr>
          <w:rFonts w:ascii="Calibri" w:hAnsi="Calibri"/>
          <w:sz w:val="24"/>
          <w:szCs w:val="24"/>
          <w:u w:val="single"/>
        </w:rPr>
        <w:t>МКР</w:t>
      </w:r>
      <w:r w:rsidR="00D8442F">
        <w:rPr>
          <w:rFonts w:ascii="Calibri" w:hAnsi="Calibri"/>
          <w:sz w:val="24"/>
          <w:szCs w:val="24"/>
          <w:u w:val="single"/>
        </w:rPr>
        <w:t xml:space="preserve"> (25 балів)</w:t>
      </w:r>
      <w:r w:rsidRPr="00692746">
        <w:rPr>
          <w:rFonts w:ascii="Calibri" w:hAnsi="Calibri"/>
          <w:sz w:val="24"/>
          <w:szCs w:val="24"/>
          <w:u w:val="single"/>
        </w:rPr>
        <w:t xml:space="preserve"> </w:t>
      </w:r>
      <w:r w:rsidR="00D8442F" w:rsidRPr="00D8442F">
        <w:rPr>
          <w:rFonts w:ascii="Calibri" w:hAnsi="Calibri"/>
          <w:sz w:val="24"/>
          <w:szCs w:val="24"/>
          <w:u w:val="single"/>
        </w:rPr>
        <w:t xml:space="preserve">складається з </w:t>
      </w:r>
      <w:r w:rsidR="00D8442F">
        <w:rPr>
          <w:rFonts w:ascii="Calibri" w:hAnsi="Calibri"/>
          <w:sz w:val="24"/>
          <w:szCs w:val="24"/>
          <w:u w:val="single"/>
        </w:rPr>
        <w:t>т</w:t>
      </w:r>
      <w:r w:rsidR="00D8442F" w:rsidRPr="00D8442F">
        <w:rPr>
          <w:rFonts w:ascii="Calibri" w:hAnsi="Calibri"/>
          <w:sz w:val="24"/>
          <w:szCs w:val="24"/>
          <w:u w:val="single"/>
        </w:rPr>
        <w:t>рьох завдань: аудіювання</w:t>
      </w:r>
      <w:r w:rsidR="00D8442F">
        <w:rPr>
          <w:rFonts w:ascii="Calibri" w:hAnsi="Calibri"/>
          <w:sz w:val="24"/>
          <w:szCs w:val="24"/>
          <w:u w:val="single"/>
        </w:rPr>
        <w:t xml:space="preserve"> (5 балів), переклад та </w:t>
      </w:r>
      <w:r w:rsidR="00D8442F" w:rsidRPr="00D8442F">
        <w:rPr>
          <w:rFonts w:ascii="Calibri" w:hAnsi="Calibri"/>
          <w:sz w:val="24"/>
          <w:szCs w:val="24"/>
          <w:u w:val="single"/>
        </w:rPr>
        <w:t xml:space="preserve">лексико-граматичний тест (по </w:t>
      </w:r>
      <w:r w:rsidR="00D8442F">
        <w:rPr>
          <w:rFonts w:ascii="Calibri" w:hAnsi="Calibri"/>
          <w:sz w:val="24"/>
          <w:szCs w:val="24"/>
          <w:u w:val="single"/>
        </w:rPr>
        <w:t>10</w:t>
      </w:r>
      <w:r w:rsidR="00D8442F" w:rsidRPr="00D8442F">
        <w:rPr>
          <w:rFonts w:ascii="Calibri" w:hAnsi="Calibri"/>
          <w:sz w:val="24"/>
          <w:szCs w:val="24"/>
          <w:u w:val="single"/>
        </w:rPr>
        <w:t xml:space="preserve"> балів кожне).</w:t>
      </w:r>
    </w:p>
    <w:p w14:paraId="091D343D" w14:textId="77777777" w:rsidR="00D8442F" w:rsidRPr="00692746" w:rsidRDefault="00D8442F" w:rsidP="00692746">
      <w:pPr>
        <w:spacing w:line="240" w:lineRule="auto"/>
        <w:jc w:val="both"/>
        <w:rPr>
          <w:rFonts w:ascii="Calibri" w:hAnsi="Calibri"/>
          <w:sz w:val="24"/>
          <w:szCs w:val="24"/>
          <w:u w:val="single"/>
        </w:rPr>
      </w:pPr>
    </w:p>
    <w:p w14:paraId="59FC58A3" w14:textId="2C6D55B6" w:rsidR="004F6C49" w:rsidRPr="0030681C" w:rsidRDefault="00692746" w:rsidP="00692746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692746">
        <w:rPr>
          <w:rFonts w:ascii="Calibri" w:hAnsi="Calibri"/>
          <w:sz w:val="24"/>
          <w:szCs w:val="24"/>
          <w:u w:val="single"/>
        </w:rPr>
        <w:lastRenderedPageBreak/>
        <w:t>Критерії оцінювання МКР</w:t>
      </w:r>
      <w:r w:rsidR="00FC42FD">
        <w:rPr>
          <w:rFonts w:ascii="Calibri" w:hAnsi="Calibri"/>
          <w:sz w:val="24"/>
          <w:szCs w:val="24"/>
          <w:u w:val="single"/>
        </w:rPr>
        <w:t xml:space="preserve"> (переклад та лексико-граматичний тест)</w:t>
      </w:r>
      <w:r w:rsidRPr="00692746">
        <w:rPr>
          <w:rFonts w:ascii="Calibri" w:hAnsi="Calibri"/>
          <w:sz w:val="24"/>
          <w:szCs w:val="24"/>
          <w:u w:val="single"/>
        </w:rPr>
        <w:t>:</w:t>
      </w:r>
    </w:p>
    <w:p w14:paraId="1F0E4D4D" w14:textId="36FB02F9" w:rsidR="004F6C49" w:rsidRPr="0030681C" w:rsidRDefault="004F6C49" w:rsidP="004F6C49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30681C">
        <w:rPr>
          <w:rFonts w:ascii="Calibri" w:hAnsi="Calibri"/>
          <w:sz w:val="24"/>
          <w:szCs w:val="24"/>
        </w:rPr>
        <w:t xml:space="preserve">•  «відмінно» -  </w:t>
      </w:r>
      <w:r w:rsidR="00D8442F" w:rsidRPr="00463F46">
        <w:rPr>
          <w:rFonts w:ascii="Calibri" w:hAnsi="Calibri"/>
          <w:sz w:val="24"/>
          <w:szCs w:val="24"/>
        </w:rPr>
        <w:t xml:space="preserve">10 – 9 бали </w:t>
      </w:r>
      <w:r w:rsidR="00FC42FD">
        <w:rPr>
          <w:rFonts w:ascii="Calibri" w:hAnsi="Calibri"/>
          <w:sz w:val="24"/>
          <w:szCs w:val="24"/>
        </w:rPr>
        <w:t xml:space="preserve">- не менш </w:t>
      </w:r>
      <w:r w:rsidRPr="0030681C">
        <w:rPr>
          <w:rFonts w:ascii="Calibri" w:hAnsi="Calibri"/>
          <w:sz w:val="24"/>
          <w:szCs w:val="24"/>
        </w:rPr>
        <w:t xml:space="preserve">ніж 90% </w:t>
      </w:r>
      <w:r w:rsidR="00FC42FD">
        <w:rPr>
          <w:rFonts w:ascii="Calibri" w:hAnsi="Calibri"/>
          <w:sz w:val="24"/>
          <w:szCs w:val="24"/>
        </w:rPr>
        <w:t>вірного</w:t>
      </w:r>
      <w:r w:rsidRPr="0030681C">
        <w:rPr>
          <w:rFonts w:ascii="Calibri" w:hAnsi="Calibri"/>
          <w:sz w:val="24"/>
          <w:szCs w:val="24"/>
        </w:rPr>
        <w:t xml:space="preserve"> виконання завдань</w:t>
      </w:r>
      <w:r w:rsidR="00FC42FD">
        <w:rPr>
          <w:rFonts w:ascii="Calibri" w:hAnsi="Calibri"/>
          <w:sz w:val="24"/>
          <w:szCs w:val="24"/>
        </w:rPr>
        <w:t xml:space="preserve">: правильні відповіді тесту, а переклад оцінюється відповідно до таких критеріїв як </w:t>
      </w:r>
      <w:r w:rsidRPr="0030681C">
        <w:rPr>
          <w:rFonts w:ascii="Calibri" w:hAnsi="Calibri"/>
          <w:sz w:val="24"/>
          <w:szCs w:val="24"/>
        </w:rPr>
        <w:t>лексична адекватність, граматична коректність, правильність вживання різноманітних граматичних структур базо</w:t>
      </w:r>
      <w:r w:rsidR="00FC42FD">
        <w:rPr>
          <w:rFonts w:ascii="Calibri" w:hAnsi="Calibri"/>
          <w:sz w:val="24"/>
          <w:szCs w:val="24"/>
        </w:rPr>
        <w:t xml:space="preserve">вого рівня володіння мовою А1.1; </w:t>
      </w:r>
      <w:r w:rsidRPr="0030681C">
        <w:rPr>
          <w:rFonts w:ascii="Calibri" w:hAnsi="Calibri"/>
          <w:sz w:val="24"/>
          <w:szCs w:val="24"/>
        </w:rPr>
        <w:t xml:space="preserve">знання мінімум </w:t>
      </w:r>
      <w:r w:rsidR="00FC42FD">
        <w:rPr>
          <w:rFonts w:ascii="Calibri" w:hAnsi="Calibri"/>
          <w:sz w:val="24"/>
          <w:szCs w:val="24"/>
        </w:rPr>
        <w:t>25</w:t>
      </w:r>
      <w:r w:rsidRPr="0030681C">
        <w:rPr>
          <w:rFonts w:ascii="Calibri" w:hAnsi="Calibri"/>
          <w:sz w:val="24"/>
          <w:szCs w:val="24"/>
        </w:rPr>
        <w:t xml:space="preserve"> сталих виразів повсякденної ритуалізованої комунікації</w:t>
      </w:r>
      <w:r w:rsidR="00FC42FD">
        <w:rPr>
          <w:rFonts w:ascii="Calibri" w:hAnsi="Calibri"/>
          <w:sz w:val="24"/>
          <w:szCs w:val="24"/>
        </w:rPr>
        <w:t>, оскільки вони зустрічаються</w:t>
      </w:r>
      <w:r w:rsidR="00D51DC5">
        <w:rPr>
          <w:rFonts w:ascii="Calibri" w:hAnsi="Calibri"/>
          <w:sz w:val="24"/>
          <w:szCs w:val="24"/>
        </w:rPr>
        <w:t xml:space="preserve"> у завданні на переклад і тесті</w:t>
      </w:r>
      <w:r>
        <w:rPr>
          <w:rFonts w:ascii="Calibri" w:hAnsi="Calibri"/>
          <w:sz w:val="24"/>
          <w:szCs w:val="24"/>
        </w:rPr>
        <w:t>;</w:t>
      </w:r>
    </w:p>
    <w:p w14:paraId="703309C4" w14:textId="30FC480D" w:rsidR="004F6C49" w:rsidRPr="0030681C" w:rsidRDefault="004F6C49" w:rsidP="004F6C49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30681C">
        <w:rPr>
          <w:rFonts w:ascii="Calibri" w:hAnsi="Calibri"/>
          <w:sz w:val="24"/>
          <w:szCs w:val="24"/>
        </w:rPr>
        <w:t xml:space="preserve">•   «добре» - </w:t>
      </w:r>
      <w:r w:rsidR="00FC42FD">
        <w:rPr>
          <w:rFonts w:ascii="Calibri" w:hAnsi="Calibri"/>
          <w:sz w:val="24"/>
          <w:szCs w:val="24"/>
        </w:rPr>
        <w:t xml:space="preserve">8–7.5 бали </w:t>
      </w:r>
      <w:r w:rsidRPr="0030681C">
        <w:rPr>
          <w:rFonts w:ascii="Calibri" w:hAnsi="Calibri"/>
          <w:sz w:val="24"/>
          <w:szCs w:val="24"/>
        </w:rPr>
        <w:t xml:space="preserve">– </w:t>
      </w:r>
      <w:r w:rsidR="00FC42FD" w:rsidRPr="00FC42FD">
        <w:rPr>
          <w:rFonts w:ascii="Calibri" w:hAnsi="Calibri"/>
          <w:sz w:val="24"/>
          <w:szCs w:val="24"/>
        </w:rPr>
        <w:t xml:space="preserve">не менш </w:t>
      </w:r>
      <w:r w:rsidR="00FC42FD">
        <w:rPr>
          <w:rFonts w:ascii="Calibri" w:hAnsi="Calibri"/>
          <w:sz w:val="24"/>
          <w:szCs w:val="24"/>
        </w:rPr>
        <w:t>ніж 75</w:t>
      </w:r>
      <w:r w:rsidR="00FC42FD" w:rsidRPr="00FC42FD">
        <w:rPr>
          <w:rFonts w:ascii="Calibri" w:hAnsi="Calibri"/>
          <w:sz w:val="24"/>
          <w:szCs w:val="24"/>
        </w:rPr>
        <w:t>% вірного виконання завдань</w:t>
      </w:r>
      <w:r w:rsidR="00591049">
        <w:rPr>
          <w:rFonts w:ascii="Calibri" w:hAnsi="Calibri"/>
          <w:sz w:val="24"/>
          <w:szCs w:val="24"/>
        </w:rPr>
        <w:t>: 75%</w:t>
      </w:r>
      <w:r w:rsidR="00591049" w:rsidRPr="00591049">
        <w:rPr>
          <w:rFonts w:ascii="Calibri" w:hAnsi="Calibri"/>
          <w:sz w:val="24"/>
          <w:szCs w:val="24"/>
        </w:rPr>
        <w:t xml:space="preserve"> </w:t>
      </w:r>
      <w:r w:rsidR="00591049">
        <w:rPr>
          <w:rFonts w:ascii="Calibri" w:hAnsi="Calibri"/>
          <w:sz w:val="24"/>
          <w:szCs w:val="24"/>
        </w:rPr>
        <w:t xml:space="preserve">правильних відповідей тесту, а </w:t>
      </w:r>
      <w:r w:rsidR="00FC42FD" w:rsidRPr="00FC42FD">
        <w:rPr>
          <w:rFonts w:ascii="Calibri" w:hAnsi="Calibri"/>
          <w:sz w:val="24"/>
          <w:szCs w:val="24"/>
        </w:rPr>
        <w:t>переклад оцінюється відповідно до таких критеріїв як лексична адекватність, граматична коректність, правильність вживання різноманітних граматичних структур базового рівня володіння мовою А1.1; знання мінімум 2</w:t>
      </w:r>
      <w:r w:rsidR="00591049">
        <w:rPr>
          <w:rFonts w:ascii="Calibri" w:hAnsi="Calibri"/>
          <w:sz w:val="24"/>
          <w:szCs w:val="24"/>
        </w:rPr>
        <w:t>0</w:t>
      </w:r>
      <w:r w:rsidR="00FC42FD" w:rsidRPr="00FC42FD">
        <w:rPr>
          <w:rFonts w:ascii="Calibri" w:hAnsi="Calibri"/>
          <w:sz w:val="24"/>
          <w:szCs w:val="24"/>
        </w:rPr>
        <w:t xml:space="preserve"> сталих виразів повсякденної ритуалізованої комунікації, оскільки вони зустрічаються у завданні на переклад і тесті);</w:t>
      </w:r>
    </w:p>
    <w:p w14:paraId="561D882F" w14:textId="56A8C7F0" w:rsidR="00591049" w:rsidRPr="0030681C" w:rsidRDefault="004F6C49" w:rsidP="00591049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30681C">
        <w:rPr>
          <w:rFonts w:ascii="Calibri" w:hAnsi="Calibri"/>
          <w:sz w:val="24"/>
          <w:szCs w:val="24"/>
        </w:rPr>
        <w:t xml:space="preserve">•  «задовільно» -  </w:t>
      </w:r>
      <w:r w:rsidR="00591049" w:rsidRPr="00463F46">
        <w:rPr>
          <w:rFonts w:ascii="Calibri" w:hAnsi="Calibri"/>
          <w:sz w:val="24"/>
          <w:szCs w:val="24"/>
        </w:rPr>
        <w:t>7–6</w:t>
      </w:r>
      <w:r w:rsidR="00591049">
        <w:rPr>
          <w:rFonts w:ascii="Calibri" w:hAnsi="Calibri"/>
          <w:sz w:val="24"/>
          <w:szCs w:val="24"/>
        </w:rPr>
        <w:t xml:space="preserve"> </w:t>
      </w:r>
      <w:r w:rsidRPr="0030681C">
        <w:rPr>
          <w:rFonts w:ascii="Calibri" w:hAnsi="Calibri"/>
          <w:sz w:val="24"/>
          <w:szCs w:val="24"/>
        </w:rPr>
        <w:t xml:space="preserve">балів – </w:t>
      </w:r>
      <w:r w:rsidR="00591049" w:rsidRPr="00591049">
        <w:rPr>
          <w:rFonts w:ascii="Calibri" w:hAnsi="Calibri"/>
          <w:sz w:val="24"/>
          <w:szCs w:val="24"/>
        </w:rPr>
        <w:t xml:space="preserve">не менш ніж </w:t>
      </w:r>
      <w:r w:rsidR="00591049">
        <w:rPr>
          <w:rFonts w:ascii="Calibri" w:hAnsi="Calibri"/>
          <w:sz w:val="24"/>
          <w:szCs w:val="24"/>
        </w:rPr>
        <w:t>60% вірного виконання завдань: 60</w:t>
      </w:r>
      <w:r w:rsidR="00591049" w:rsidRPr="00591049">
        <w:rPr>
          <w:rFonts w:ascii="Calibri" w:hAnsi="Calibri"/>
          <w:sz w:val="24"/>
          <w:szCs w:val="24"/>
        </w:rPr>
        <w:t>% правильних відповідей тесту</w:t>
      </w:r>
      <w:r w:rsidR="00591049">
        <w:rPr>
          <w:rFonts w:ascii="Calibri" w:hAnsi="Calibri"/>
          <w:sz w:val="24"/>
          <w:szCs w:val="24"/>
        </w:rPr>
        <w:t>; переклад</w:t>
      </w:r>
      <w:r w:rsidR="00591049" w:rsidRPr="00591049">
        <w:rPr>
          <w:rFonts w:ascii="Calibri" w:hAnsi="Calibri"/>
          <w:sz w:val="24"/>
          <w:szCs w:val="24"/>
        </w:rPr>
        <w:t xml:space="preserve"> </w:t>
      </w:r>
      <w:r w:rsidR="00591049">
        <w:rPr>
          <w:rFonts w:ascii="Calibri" w:hAnsi="Calibri"/>
          <w:sz w:val="24"/>
          <w:szCs w:val="24"/>
        </w:rPr>
        <w:t xml:space="preserve">виконаний </w:t>
      </w:r>
      <w:r w:rsidRPr="0030681C">
        <w:rPr>
          <w:rFonts w:ascii="Calibri" w:hAnsi="Calibri"/>
          <w:sz w:val="24"/>
          <w:szCs w:val="24"/>
        </w:rPr>
        <w:t>з грубими граматичними помилками, пропуск слів, підбір невірної лексики, н</w:t>
      </w:r>
      <w:r w:rsidR="00591049">
        <w:rPr>
          <w:rFonts w:ascii="Calibri" w:hAnsi="Calibri"/>
          <w:sz w:val="24"/>
          <w:szCs w:val="24"/>
        </w:rPr>
        <w:t>еправильні закінчення дієслів</w:t>
      </w:r>
      <w:r w:rsidRPr="0030681C">
        <w:rPr>
          <w:rFonts w:ascii="Calibri" w:hAnsi="Calibri"/>
          <w:sz w:val="24"/>
          <w:szCs w:val="24"/>
        </w:rPr>
        <w:t xml:space="preserve">, </w:t>
      </w:r>
      <w:r w:rsidR="00591049" w:rsidRPr="00FC42FD">
        <w:rPr>
          <w:rFonts w:ascii="Calibri" w:hAnsi="Calibri"/>
          <w:sz w:val="24"/>
          <w:szCs w:val="24"/>
        </w:rPr>
        <w:t xml:space="preserve">знання мінімум </w:t>
      </w:r>
      <w:r w:rsidR="00591049">
        <w:rPr>
          <w:rFonts w:ascii="Calibri" w:hAnsi="Calibri"/>
          <w:sz w:val="24"/>
          <w:szCs w:val="24"/>
        </w:rPr>
        <w:t>10</w:t>
      </w:r>
      <w:r w:rsidR="00591049" w:rsidRPr="00FC42FD">
        <w:rPr>
          <w:rFonts w:ascii="Calibri" w:hAnsi="Calibri"/>
          <w:sz w:val="24"/>
          <w:szCs w:val="24"/>
        </w:rPr>
        <w:t xml:space="preserve"> сталих виразів повсякденної ритуалізованої комунікації, оскільки вони зустрічаються</w:t>
      </w:r>
      <w:r w:rsidR="00591049">
        <w:rPr>
          <w:rFonts w:ascii="Calibri" w:hAnsi="Calibri"/>
          <w:sz w:val="24"/>
          <w:szCs w:val="24"/>
        </w:rPr>
        <w:t xml:space="preserve"> у завданні на переклад і тесті</w:t>
      </w:r>
      <w:r w:rsidR="00591049" w:rsidRPr="00FC42FD">
        <w:rPr>
          <w:rFonts w:ascii="Calibri" w:hAnsi="Calibri"/>
          <w:sz w:val="24"/>
          <w:szCs w:val="24"/>
        </w:rPr>
        <w:t>;</w:t>
      </w:r>
    </w:p>
    <w:p w14:paraId="20214FA0" w14:textId="77777777" w:rsidR="004F6C49" w:rsidRDefault="004F6C49" w:rsidP="004F6C49">
      <w:pPr>
        <w:spacing w:line="240" w:lineRule="auto"/>
        <w:jc w:val="both"/>
        <w:rPr>
          <w:rFonts w:ascii="Calibri" w:hAnsi="Calibri"/>
          <w:sz w:val="24"/>
          <w:szCs w:val="24"/>
        </w:rPr>
      </w:pPr>
      <w:r w:rsidRPr="0030681C">
        <w:rPr>
          <w:rFonts w:ascii="Calibri" w:hAnsi="Calibri"/>
          <w:sz w:val="24"/>
          <w:szCs w:val="24"/>
        </w:rPr>
        <w:t>•   «незадовільно» -  0 балів виконання завдання зі значними помилками або невиконання завдання.</w:t>
      </w:r>
    </w:p>
    <w:p w14:paraId="7F630FDD" w14:textId="0359C5B2" w:rsidR="00591049" w:rsidRDefault="00591049" w:rsidP="00591049">
      <w:pPr>
        <w:spacing w:line="240" w:lineRule="auto"/>
        <w:jc w:val="both"/>
        <w:rPr>
          <w:rFonts w:ascii="Calibri" w:hAnsi="Calibri"/>
          <w:sz w:val="24"/>
          <w:szCs w:val="24"/>
          <w:u w:val="single"/>
        </w:rPr>
      </w:pPr>
      <w:r w:rsidRPr="00692746">
        <w:rPr>
          <w:rFonts w:ascii="Calibri" w:hAnsi="Calibri"/>
          <w:sz w:val="24"/>
          <w:szCs w:val="24"/>
          <w:u w:val="single"/>
        </w:rPr>
        <w:t>Критерії оцінювання МКР</w:t>
      </w:r>
      <w:r>
        <w:rPr>
          <w:rFonts w:ascii="Calibri" w:hAnsi="Calibri"/>
          <w:sz w:val="24"/>
          <w:szCs w:val="24"/>
          <w:u w:val="single"/>
        </w:rPr>
        <w:t xml:space="preserve"> (аудіювання). </w:t>
      </w:r>
      <w:r w:rsidRPr="00591049">
        <w:rPr>
          <w:rFonts w:ascii="Calibri" w:hAnsi="Calibri"/>
          <w:sz w:val="24"/>
          <w:szCs w:val="24"/>
        </w:rPr>
        <w:t>Завдання на аудіювання передбачає надання коротких відповід</w:t>
      </w:r>
      <w:r w:rsidR="00D51DC5">
        <w:rPr>
          <w:rFonts w:ascii="Calibri" w:hAnsi="Calibri"/>
          <w:sz w:val="24"/>
          <w:szCs w:val="24"/>
        </w:rPr>
        <w:t>е</w:t>
      </w:r>
      <w:r w:rsidRPr="00591049">
        <w:rPr>
          <w:rFonts w:ascii="Calibri" w:hAnsi="Calibri"/>
          <w:sz w:val="24"/>
          <w:szCs w:val="24"/>
        </w:rPr>
        <w:t xml:space="preserve">й на </w:t>
      </w:r>
      <w:r w:rsidR="00D51DC5">
        <w:rPr>
          <w:rFonts w:ascii="Calibri" w:hAnsi="Calibri"/>
          <w:sz w:val="24"/>
          <w:szCs w:val="24"/>
        </w:rPr>
        <w:t>5 питань до прослуханого тексту</w:t>
      </w:r>
      <w:r w:rsidRPr="00591049">
        <w:rPr>
          <w:rFonts w:ascii="Calibri" w:hAnsi="Calibri"/>
          <w:sz w:val="24"/>
          <w:szCs w:val="24"/>
        </w:rPr>
        <w:t>, кожне з яких оцінюється в один бал</w:t>
      </w:r>
    </w:p>
    <w:p w14:paraId="2151A7F9" w14:textId="4FE6A0EA" w:rsidR="00591049" w:rsidRPr="0030681C" w:rsidRDefault="00AC7685" w:rsidP="00591049">
      <w:p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•  «відмінно» - </w:t>
      </w:r>
      <w:r w:rsidR="00591049">
        <w:rPr>
          <w:rFonts w:ascii="Calibri" w:hAnsi="Calibri"/>
          <w:sz w:val="24"/>
          <w:szCs w:val="24"/>
        </w:rPr>
        <w:t>5</w:t>
      </w:r>
      <w:r w:rsidR="00591049" w:rsidRPr="00463F46">
        <w:rPr>
          <w:rFonts w:ascii="Calibri" w:hAnsi="Calibri"/>
          <w:sz w:val="24"/>
          <w:szCs w:val="24"/>
        </w:rPr>
        <w:t xml:space="preserve"> – </w:t>
      </w:r>
      <w:r w:rsidR="00591049">
        <w:rPr>
          <w:rFonts w:ascii="Calibri" w:hAnsi="Calibri"/>
          <w:sz w:val="24"/>
          <w:szCs w:val="24"/>
        </w:rPr>
        <w:t>4.5</w:t>
      </w:r>
      <w:r w:rsidR="00591049" w:rsidRPr="00463F46">
        <w:rPr>
          <w:rFonts w:ascii="Calibri" w:hAnsi="Calibri"/>
          <w:sz w:val="24"/>
          <w:szCs w:val="24"/>
        </w:rPr>
        <w:t xml:space="preserve"> бали </w:t>
      </w:r>
      <w:r w:rsidR="00591049">
        <w:rPr>
          <w:rFonts w:ascii="Calibri" w:hAnsi="Calibri"/>
          <w:sz w:val="24"/>
          <w:szCs w:val="24"/>
        </w:rPr>
        <w:t xml:space="preserve">- </w:t>
      </w:r>
      <w:r w:rsidR="00591049" w:rsidRPr="00591049">
        <w:rPr>
          <w:rFonts w:ascii="Calibri" w:hAnsi="Calibri"/>
          <w:sz w:val="24"/>
          <w:szCs w:val="24"/>
        </w:rPr>
        <w:t xml:space="preserve">розуміння </w:t>
      </w:r>
      <w:r w:rsidR="00591049">
        <w:rPr>
          <w:rFonts w:ascii="Calibri" w:hAnsi="Calibri"/>
          <w:sz w:val="24"/>
          <w:szCs w:val="24"/>
        </w:rPr>
        <w:t>не менш ніж 9</w:t>
      </w:r>
      <w:r w:rsidR="00591049" w:rsidRPr="00591049">
        <w:rPr>
          <w:rFonts w:ascii="Calibri" w:hAnsi="Calibri"/>
          <w:sz w:val="24"/>
          <w:szCs w:val="24"/>
        </w:rPr>
        <w:t xml:space="preserve">0% інформації під час </w:t>
      </w:r>
      <w:r w:rsidR="00591049">
        <w:rPr>
          <w:rFonts w:ascii="Calibri" w:hAnsi="Calibri"/>
          <w:sz w:val="24"/>
          <w:szCs w:val="24"/>
        </w:rPr>
        <w:t xml:space="preserve">аудіювання; </w:t>
      </w:r>
    </w:p>
    <w:p w14:paraId="54A5C57C" w14:textId="79F7C7D1" w:rsidR="00591049" w:rsidRPr="0030681C" w:rsidRDefault="00AC7685" w:rsidP="00591049">
      <w:p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•   «добре» - </w:t>
      </w:r>
      <w:r w:rsidR="00591049">
        <w:rPr>
          <w:rFonts w:ascii="Calibri" w:hAnsi="Calibri"/>
          <w:sz w:val="24"/>
          <w:szCs w:val="24"/>
        </w:rPr>
        <w:t xml:space="preserve">4–3.5 бали </w:t>
      </w:r>
      <w:r w:rsidR="00591049" w:rsidRPr="0030681C">
        <w:rPr>
          <w:rFonts w:ascii="Calibri" w:hAnsi="Calibri"/>
          <w:sz w:val="24"/>
          <w:szCs w:val="24"/>
        </w:rPr>
        <w:t xml:space="preserve">– </w:t>
      </w:r>
      <w:r w:rsidR="00591049" w:rsidRPr="00591049">
        <w:rPr>
          <w:rFonts w:ascii="Calibri" w:hAnsi="Calibri"/>
          <w:sz w:val="24"/>
          <w:szCs w:val="24"/>
        </w:rPr>
        <w:t xml:space="preserve">розуміння </w:t>
      </w:r>
      <w:r w:rsidR="00591049">
        <w:rPr>
          <w:rFonts w:ascii="Calibri" w:hAnsi="Calibri"/>
          <w:sz w:val="24"/>
          <w:szCs w:val="24"/>
        </w:rPr>
        <w:t>не менш ніж 75</w:t>
      </w:r>
      <w:r w:rsidR="00591049" w:rsidRPr="00591049">
        <w:rPr>
          <w:rFonts w:ascii="Calibri" w:hAnsi="Calibri"/>
          <w:sz w:val="24"/>
          <w:szCs w:val="24"/>
        </w:rPr>
        <w:t xml:space="preserve">% інформації під час </w:t>
      </w:r>
      <w:r w:rsidR="00591049">
        <w:rPr>
          <w:rFonts w:ascii="Calibri" w:hAnsi="Calibri"/>
          <w:sz w:val="24"/>
          <w:szCs w:val="24"/>
        </w:rPr>
        <w:t xml:space="preserve">аудіювання, не менш </w:t>
      </w:r>
      <w:r w:rsidR="00591049" w:rsidRPr="0030681C">
        <w:rPr>
          <w:rFonts w:ascii="Calibri" w:hAnsi="Calibri"/>
          <w:sz w:val="24"/>
          <w:szCs w:val="24"/>
        </w:rPr>
        <w:t xml:space="preserve">ніж </w:t>
      </w:r>
      <w:r w:rsidR="00591049">
        <w:rPr>
          <w:rFonts w:ascii="Calibri" w:hAnsi="Calibri"/>
          <w:sz w:val="24"/>
          <w:szCs w:val="24"/>
        </w:rPr>
        <w:t>75</w:t>
      </w:r>
      <w:r w:rsidR="00591049" w:rsidRPr="0030681C">
        <w:rPr>
          <w:rFonts w:ascii="Calibri" w:hAnsi="Calibri"/>
          <w:sz w:val="24"/>
          <w:szCs w:val="24"/>
        </w:rPr>
        <w:t xml:space="preserve">% </w:t>
      </w:r>
      <w:r w:rsidR="00591049">
        <w:rPr>
          <w:rFonts w:ascii="Calibri" w:hAnsi="Calibri"/>
          <w:sz w:val="24"/>
          <w:szCs w:val="24"/>
        </w:rPr>
        <w:t>вірних відповідей</w:t>
      </w:r>
      <w:r w:rsidR="00591049" w:rsidRPr="00FC42FD">
        <w:rPr>
          <w:rFonts w:ascii="Calibri" w:hAnsi="Calibri"/>
          <w:sz w:val="24"/>
          <w:szCs w:val="24"/>
        </w:rPr>
        <w:t>;</w:t>
      </w:r>
    </w:p>
    <w:p w14:paraId="76961191" w14:textId="3A799FE5" w:rsidR="00591049" w:rsidRPr="0030681C" w:rsidRDefault="00AC7685" w:rsidP="00591049">
      <w:p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•  «задовільно» - </w:t>
      </w:r>
      <w:r w:rsidR="00591049">
        <w:rPr>
          <w:rFonts w:ascii="Calibri" w:hAnsi="Calibri"/>
          <w:sz w:val="24"/>
          <w:szCs w:val="24"/>
        </w:rPr>
        <w:t xml:space="preserve">3 </w:t>
      </w:r>
      <w:r w:rsidR="00591049" w:rsidRPr="0030681C">
        <w:rPr>
          <w:rFonts w:ascii="Calibri" w:hAnsi="Calibri"/>
          <w:sz w:val="24"/>
          <w:szCs w:val="24"/>
        </w:rPr>
        <w:t>б</w:t>
      </w:r>
      <w:r w:rsidR="00591049">
        <w:rPr>
          <w:rFonts w:ascii="Calibri" w:hAnsi="Calibri"/>
          <w:sz w:val="24"/>
          <w:szCs w:val="24"/>
        </w:rPr>
        <w:t>али</w:t>
      </w:r>
      <w:r w:rsidR="00591049" w:rsidRPr="0030681C">
        <w:rPr>
          <w:rFonts w:ascii="Calibri" w:hAnsi="Calibri"/>
          <w:sz w:val="24"/>
          <w:szCs w:val="24"/>
        </w:rPr>
        <w:t xml:space="preserve"> –</w:t>
      </w:r>
      <w:r w:rsidR="00591049">
        <w:rPr>
          <w:rFonts w:ascii="Calibri" w:hAnsi="Calibri"/>
          <w:sz w:val="24"/>
          <w:szCs w:val="24"/>
        </w:rPr>
        <w:t xml:space="preserve"> 60</w:t>
      </w:r>
      <w:r w:rsidR="00591049" w:rsidRPr="00591049">
        <w:rPr>
          <w:rFonts w:ascii="Calibri" w:hAnsi="Calibri"/>
          <w:sz w:val="24"/>
          <w:szCs w:val="24"/>
        </w:rPr>
        <w:t>% правильних відповідей тесту</w:t>
      </w:r>
      <w:r w:rsidR="00591049" w:rsidRPr="00FC42FD">
        <w:rPr>
          <w:rFonts w:ascii="Calibri" w:hAnsi="Calibri"/>
          <w:sz w:val="24"/>
          <w:szCs w:val="24"/>
        </w:rPr>
        <w:t>;</w:t>
      </w:r>
    </w:p>
    <w:p w14:paraId="762CDA9D" w14:textId="398E6425" w:rsidR="00591049" w:rsidRDefault="00AC7685" w:rsidP="00591049">
      <w:p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•  «незадовільно» - </w:t>
      </w:r>
      <w:r w:rsidR="00591049" w:rsidRPr="0030681C">
        <w:rPr>
          <w:rFonts w:ascii="Calibri" w:hAnsi="Calibri"/>
          <w:sz w:val="24"/>
          <w:szCs w:val="24"/>
        </w:rPr>
        <w:t xml:space="preserve">0 балів </w:t>
      </w:r>
      <w:r w:rsidR="00591049">
        <w:rPr>
          <w:rFonts w:ascii="Calibri" w:hAnsi="Calibri"/>
          <w:sz w:val="24"/>
          <w:szCs w:val="24"/>
        </w:rPr>
        <w:t>– менше трьох правильних відповідей</w:t>
      </w:r>
      <w:r w:rsidR="00591049" w:rsidRPr="0030681C">
        <w:rPr>
          <w:rFonts w:ascii="Calibri" w:hAnsi="Calibri"/>
          <w:sz w:val="24"/>
          <w:szCs w:val="24"/>
        </w:rPr>
        <w:t>.</w:t>
      </w:r>
    </w:p>
    <w:p w14:paraId="5A8474CF" w14:textId="77777777" w:rsidR="00591049" w:rsidRPr="0030681C" w:rsidRDefault="00591049" w:rsidP="00591049">
      <w:pPr>
        <w:spacing w:line="240" w:lineRule="auto"/>
        <w:jc w:val="both"/>
        <w:rPr>
          <w:rFonts w:ascii="Calibri" w:hAnsi="Calibri"/>
          <w:sz w:val="24"/>
          <w:szCs w:val="24"/>
        </w:rPr>
      </w:pPr>
    </w:p>
    <w:p w14:paraId="65B4FB7E" w14:textId="77777777" w:rsidR="00FD39CE" w:rsidRPr="00FD39CE" w:rsidRDefault="00FD39CE" w:rsidP="00FD39CE">
      <w:pPr>
        <w:spacing w:line="240" w:lineRule="auto"/>
        <w:ind w:firstLine="708"/>
        <w:jc w:val="both"/>
        <w:rPr>
          <w:rFonts w:ascii="Calibri" w:hAnsi="Calibri"/>
          <w:b/>
          <w:sz w:val="24"/>
          <w:szCs w:val="24"/>
          <w:u w:val="single"/>
        </w:rPr>
      </w:pPr>
      <w:r w:rsidRPr="00FD39CE">
        <w:rPr>
          <w:rFonts w:ascii="Calibri" w:hAnsi="Calibri"/>
          <w:b/>
          <w:sz w:val="24"/>
          <w:szCs w:val="24"/>
          <w:u w:val="single"/>
        </w:rPr>
        <w:t>Календарний контроль:</w:t>
      </w:r>
    </w:p>
    <w:p w14:paraId="6B210955" w14:textId="77777777" w:rsidR="00FD39CE" w:rsidRPr="00FD39CE" w:rsidRDefault="00FD39CE" w:rsidP="00FD39CE">
      <w:pPr>
        <w:spacing w:line="240" w:lineRule="auto"/>
        <w:ind w:firstLine="708"/>
        <w:jc w:val="both"/>
        <w:rPr>
          <w:rFonts w:ascii="Calibri" w:hAnsi="Calibri"/>
          <w:b/>
          <w:sz w:val="24"/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3"/>
        <w:gridCol w:w="4251"/>
        <w:gridCol w:w="1843"/>
        <w:gridCol w:w="1842"/>
      </w:tblGrid>
      <w:tr w:rsidR="00FD39CE" w:rsidRPr="00FD39CE" w14:paraId="4C54D11B" w14:textId="77777777" w:rsidTr="009E4E0E">
        <w:trPr>
          <w:trHeight w:val="560"/>
        </w:trPr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6FE5AE" w14:textId="77777777" w:rsidR="00FD39CE" w:rsidRPr="00FD39CE" w:rsidRDefault="00FD39CE" w:rsidP="00FD39CE">
            <w:pPr>
              <w:spacing w:line="240" w:lineRule="auto"/>
              <w:ind w:firstLine="708"/>
              <w:jc w:val="both"/>
              <w:rPr>
                <w:rFonts w:ascii="Calibri" w:hAnsi="Calibri"/>
                <w:sz w:val="24"/>
                <w:szCs w:val="24"/>
              </w:rPr>
            </w:pPr>
            <w:r w:rsidRPr="00FD39CE">
              <w:rPr>
                <w:rFonts w:ascii="Calibri" w:hAnsi="Calibri"/>
                <w:sz w:val="24"/>
                <w:szCs w:val="24"/>
              </w:rPr>
              <w:t>Критерій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8CB4250" w14:textId="77777777" w:rsidR="00FD39CE" w:rsidRPr="00FD39CE" w:rsidRDefault="0030681C" w:rsidP="0030681C">
            <w:pPr>
              <w:spacing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Перший календарний контроль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8BBEBE1" w14:textId="77777777" w:rsidR="00FD39CE" w:rsidRPr="00FD39CE" w:rsidRDefault="00FD39CE" w:rsidP="00FD39CE">
            <w:pPr>
              <w:spacing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FD39CE">
              <w:rPr>
                <w:rFonts w:ascii="Calibri" w:hAnsi="Calibri"/>
                <w:sz w:val="24"/>
                <w:szCs w:val="24"/>
              </w:rPr>
              <w:t>Д</w:t>
            </w:r>
            <w:r w:rsidR="0030681C">
              <w:rPr>
                <w:rFonts w:ascii="Calibri" w:hAnsi="Calibri"/>
                <w:sz w:val="24"/>
                <w:szCs w:val="24"/>
              </w:rPr>
              <w:t>ругий</w:t>
            </w:r>
            <w:r w:rsidRPr="00FD39CE">
              <w:rPr>
                <w:rFonts w:ascii="Calibri" w:hAnsi="Calibri"/>
                <w:sz w:val="24"/>
                <w:szCs w:val="24"/>
              </w:rPr>
              <w:t xml:space="preserve"> </w:t>
            </w:r>
            <w:r w:rsidR="0030681C">
              <w:rPr>
                <w:rFonts w:ascii="Calibri" w:hAnsi="Calibri"/>
                <w:sz w:val="24"/>
                <w:szCs w:val="24"/>
              </w:rPr>
              <w:t xml:space="preserve"> календарний контроль</w:t>
            </w:r>
          </w:p>
        </w:tc>
      </w:tr>
      <w:tr w:rsidR="00FD39CE" w:rsidRPr="00FD39CE" w14:paraId="7B19CC7D" w14:textId="77777777" w:rsidTr="009E4E0E">
        <w:trPr>
          <w:trHeight w:val="477"/>
        </w:trPr>
        <w:tc>
          <w:tcPr>
            <w:tcW w:w="59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E6E5C0" w14:textId="77777777" w:rsidR="00FD39CE" w:rsidRPr="00FD39CE" w:rsidRDefault="00FD39CE" w:rsidP="0030681C">
            <w:pPr>
              <w:spacing w:line="240" w:lineRule="auto"/>
              <w:ind w:firstLine="708"/>
              <w:jc w:val="both"/>
              <w:rPr>
                <w:rFonts w:ascii="Calibri" w:hAnsi="Calibri"/>
                <w:sz w:val="24"/>
                <w:szCs w:val="24"/>
              </w:rPr>
            </w:pPr>
            <w:r w:rsidRPr="00FD39CE">
              <w:rPr>
                <w:rFonts w:ascii="Calibri" w:hAnsi="Calibri"/>
                <w:sz w:val="24"/>
                <w:szCs w:val="24"/>
              </w:rPr>
              <w:t xml:space="preserve">Термін </w:t>
            </w:r>
            <w:r w:rsidR="0030681C">
              <w:rPr>
                <w:rFonts w:ascii="Calibri" w:hAnsi="Calibri"/>
                <w:sz w:val="24"/>
                <w:szCs w:val="24"/>
              </w:rPr>
              <w:t>календарного контролю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08FAFF" w14:textId="77777777" w:rsidR="00FD39CE" w:rsidRPr="00FD39CE" w:rsidRDefault="00FD39CE" w:rsidP="00FD39CE">
            <w:pPr>
              <w:spacing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FD39CE">
              <w:rPr>
                <w:rFonts w:ascii="Calibri" w:hAnsi="Calibri"/>
                <w:sz w:val="24"/>
                <w:szCs w:val="24"/>
              </w:rPr>
              <w:t>8-ий тиждень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91F968" w14:textId="77777777" w:rsidR="00FD39CE" w:rsidRPr="00FD39CE" w:rsidRDefault="00FD39CE" w:rsidP="00FD39CE">
            <w:pPr>
              <w:spacing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FD39CE">
              <w:rPr>
                <w:rFonts w:ascii="Calibri" w:hAnsi="Calibri"/>
                <w:sz w:val="24"/>
                <w:szCs w:val="24"/>
              </w:rPr>
              <w:t>14-ий тиждень</w:t>
            </w:r>
          </w:p>
        </w:tc>
      </w:tr>
      <w:tr w:rsidR="00FD39CE" w:rsidRPr="00FD39CE" w14:paraId="0693778F" w14:textId="77777777" w:rsidTr="009E4E0E">
        <w:trPr>
          <w:trHeight w:val="406"/>
        </w:trPr>
        <w:tc>
          <w:tcPr>
            <w:tcW w:w="1703" w:type="dxa"/>
            <w:shd w:val="clear" w:color="auto" w:fill="auto"/>
            <w:vAlign w:val="center"/>
          </w:tcPr>
          <w:p w14:paraId="27C6E314" w14:textId="77777777" w:rsidR="00FD39CE" w:rsidRPr="00FD39CE" w:rsidRDefault="00FD39CE" w:rsidP="002763AF">
            <w:pPr>
              <w:spacing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FD39CE">
              <w:rPr>
                <w:rFonts w:ascii="Calibri" w:hAnsi="Calibri"/>
                <w:sz w:val="24"/>
                <w:szCs w:val="24"/>
              </w:rPr>
              <w:t xml:space="preserve">Умови </w:t>
            </w:r>
          </w:p>
        </w:tc>
        <w:tc>
          <w:tcPr>
            <w:tcW w:w="4251" w:type="dxa"/>
            <w:shd w:val="clear" w:color="auto" w:fill="auto"/>
            <w:vAlign w:val="center"/>
          </w:tcPr>
          <w:p w14:paraId="14024B76" w14:textId="77777777" w:rsidR="00FD39CE" w:rsidRPr="00FD39CE" w:rsidRDefault="00FD39CE" w:rsidP="00FD39CE">
            <w:pPr>
              <w:spacing w:line="240" w:lineRule="auto"/>
              <w:ind w:firstLine="708"/>
              <w:jc w:val="both"/>
              <w:rPr>
                <w:rFonts w:ascii="Calibri" w:hAnsi="Calibri"/>
                <w:sz w:val="24"/>
                <w:szCs w:val="24"/>
              </w:rPr>
            </w:pPr>
            <w:r w:rsidRPr="00FD39CE">
              <w:rPr>
                <w:rFonts w:ascii="Calibri" w:hAnsi="Calibri"/>
                <w:sz w:val="24"/>
                <w:szCs w:val="24"/>
              </w:rPr>
              <w:t xml:space="preserve">Поточний рейтинг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715B580" w14:textId="77777777" w:rsidR="00FD39CE" w:rsidRPr="00FD39CE" w:rsidRDefault="00FD39CE" w:rsidP="00FD39CE">
            <w:pPr>
              <w:spacing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FD39CE">
              <w:rPr>
                <w:rFonts w:ascii="Calibri" w:hAnsi="Calibri"/>
                <w:sz w:val="24"/>
                <w:szCs w:val="24"/>
              </w:rPr>
              <w:t xml:space="preserve">≥ </w:t>
            </w:r>
            <w:r>
              <w:rPr>
                <w:rFonts w:ascii="Calibri" w:hAnsi="Calibri"/>
                <w:sz w:val="24"/>
                <w:szCs w:val="24"/>
              </w:rPr>
              <w:t>15</w:t>
            </w:r>
            <w:r w:rsidRPr="00FD39CE">
              <w:rPr>
                <w:rFonts w:ascii="Calibri" w:hAnsi="Calibri"/>
                <w:sz w:val="24"/>
                <w:szCs w:val="24"/>
              </w:rPr>
              <w:t xml:space="preserve"> балів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E0BBDA" w14:textId="77777777" w:rsidR="00FD39CE" w:rsidRPr="00FD39CE" w:rsidRDefault="00FD39CE" w:rsidP="00FD39CE">
            <w:pPr>
              <w:spacing w:line="240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FD39CE">
              <w:rPr>
                <w:rFonts w:ascii="Calibri" w:hAnsi="Calibri"/>
                <w:sz w:val="24"/>
                <w:szCs w:val="24"/>
              </w:rPr>
              <w:t xml:space="preserve">≥ </w:t>
            </w:r>
            <w:r>
              <w:rPr>
                <w:rFonts w:ascii="Calibri" w:hAnsi="Calibri"/>
                <w:sz w:val="24"/>
                <w:szCs w:val="24"/>
              </w:rPr>
              <w:t>31</w:t>
            </w:r>
            <w:r w:rsidR="003A5CA4">
              <w:rPr>
                <w:rFonts w:ascii="Calibri" w:hAnsi="Calibri"/>
                <w:sz w:val="24"/>
                <w:szCs w:val="24"/>
                <w:lang w:val="ru-RU"/>
              </w:rPr>
              <w:t>,5</w:t>
            </w:r>
            <w:r>
              <w:rPr>
                <w:rFonts w:ascii="Calibri" w:hAnsi="Calibri"/>
                <w:sz w:val="24"/>
                <w:szCs w:val="24"/>
              </w:rPr>
              <w:t xml:space="preserve"> бал</w:t>
            </w:r>
          </w:p>
        </w:tc>
      </w:tr>
    </w:tbl>
    <w:p w14:paraId="625E68DC" w14:textId="77777777" w:rsidR="00FD39CE" w:rsidRPr="00FD39CE" w:rsidRDefault="00FD39CE" w:rsidP="00F1589C">
      <w:pPr>
        <w:spacing w:line="240" w:lineRule="auto"/>
        <w:jc w:val="both"/>
        <w:rPr>
          <w:rFonts w:ascii="Calibri" w:hAnsi="Calibri"/>
          <w:sz w:val="24"/>
          <w:szCs w:val="24"/>
        </w:rPr>
      </w:pPr>
    </w:p>
    <w:p w14:paraId="5423414E" w14:textId="77777777" w:rsidR="00FD39CE" w:rsidRPr="00FD39CE" w:rsidRDefault="00FD39CE" w:rsidP="00FD39CE">
      <w:pPr>
        <w:spacing w:line="240" w:lineRule="auto"/>
        <w:ind w:firstLine="708"/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14:paraId="678D3363" w14:textId="77777777" w:rsidR="00FD39CE" w:rsidRPr="00FD39CE" w:rsidRDefault="00FD39CE" w:rsidP="00FD39CE">
      <w:pPr>
        <w:spacing w:line="240" w:lineRule="auto"/>
        <w:ind w:firstLine="708"/>
        <w:jc w:val="both"/>
        <w:rPr>
          <w:rFonts w:ascii="Calibri" w:hAnsi="Calibri"/>
          <w:b/>
          <w:bCs/>
          <w:sz w:val="24"/>
          <w:szCs w:val="24"/>
          <w:u w:val="single"/>
        </w:rPr>
      </w:pPr>
      <w:r w:rsidRPr="00FD39CE">
        <w:rPr>
          <w:rFonts w:ascii="Calibri" w:hAnsi="Calibri"/>
          <w:b/>
          <w:bCs/>
          <w:sz w:val="24"/>
          <w:szCs w:val="24"/>
          <w:u w:val="single"/>
        </w:rPr>
        <w:t>Семестровий контроль:</w:t>
      </w:r>
    </w:p>
    <w:p w14:paraId="2EF945F1" w14:textId="77777777" w:rsidR="00FD39CE" w:rsidRPr="00FD39CE" w:rsidRDefault="00FD39CE" w:rsidP="00FD39CE">
      <w:pPr>
        <w:spacing w:line="240" w:lineRule="auto"/>
        <w:ind w:firstLine="708"/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2"/>
        <w:gridCol w:w="3379"/>
      </w:tblGrid>
      <w:tr w:rsidR="00FD39CE" w:rsidRPr="00FD39CE" w14:paraId="61DD8695" w14:textId="77777777" w:rsidTr="00090BFD">
        <w:trPr>
          <w:trHeight w:val="529"/>
          <w:jc w:val="center"/>
        </w:trPr>
        <w:tc>
          <w:tcPr>
            <w:tcW w:w="59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BFCF463" w14:textId="77777777" w:rsidR="00FD39CE" w:rsidRPr="00FD39CE" w:rsidRDefault="00FD39CE" w:rsidP="00FD39CE">
            <w:pPr>
              <w:spacing w:line="240" w:lineRule="auto"/>
              <w:ind w:firstLine="708"/>
              <w:jc w:val="both"/>
              <w:rPr>
                <w:rFonts w:ascii="Calibri" w:hAnsi="Calibri"/>
                <w:sz w:val="24"/>
                <w:szCs w:val="24"/>
              </w:rPr>
            </w:pPr>
            <w:r w:rsidRPr="00FD39CE">
              <w:rPr>
                <w:rFonts w:ascii="Calibri" w:hAnsi="Calibri"/>
                <w:sz w:val="24"/>
                <w:szCs w:val="24"/>
              </w:rPr>
              <w:t>Отримання заліку</w:t>
            </w:r>
          </w:p>
        </w:tc>
        <w:tc>
          <w:tcPr>
            <w:tcW w:w="33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83888" w14:textId="77777777" w:rsidR="00FD39CE" w:rsidRPr="00FD39CE" w:rsidRDefault="00FD39CE" w:rsidP="00FD39CE">
            <w:pPr>
              <w:spacing w:line="240" w:lineRule="auto"/>
              <w:ind w:firstLine="708"/>
              <w:jc w:val="both"/>
              <w:rPr>
                <w:rFonts w:ascii="Calibri" w:hAnsi="Calibri"/>
                <w:sz w:val="24"/>
                <w:szCs w:val="24"/>
              </w:rPr>
            </w:pPr>
            <w:r w:rsidRPr="00FD39CE">
              <w:rPr>
                <w:rFonts w:ascii="Calibri" w:hAnsi="Calibri"/>
                <w:sz w:val="24"/>
                <w:szCs w:val="24"/>
              </w:rPr>
              <w:t>Критерій</w:t>
            </w:r>
          </w:p>
        </w:tc>
      </w:tr>
      <w:tr w:rsidR="00FD39CE" w:rsidRPr="00FD39CE" w14:paraId="7E16618F" w14:textId="77777777" w:rsidTr="00090BFD">
        <w:trPr>
          <w:trHeight w:val="621"/>
          <w:jc w:val="center"/>
        </w:trPr>
        <w:tc>
          <w:tcPr>
            <w:tcW w:w="59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80DF6B" w14:textId="77777777" w:rsidR="00FD39CE" w:rsidRPr="00FD39CE" w:rsidRDefault="00FD39CE" w:rsidP="00FD39CE">
            <w:pPr>
              <w:spacing w:line="240" w:lineRule="auto"/>
              <w:ind w:firstLine="708"/>
              <w:jc w:val="both"/>
              <w:rPr>
                <w:rFonts w:ascii="Calibri" w:hAnsi="Calibri"/>
                <w:sz w:val="24"/>
                <w:szCs w:val="24"/>
              </w:rPr>
            </w:pPr>
            <w:r w:rsidRPr="00FD39CE">
              <w:rPr>
                <w:rFonts w:ascii="Calibri" w:hAnsi="Calibri"/>
                <w:sz w:val="24"/>
                <w:szCs w:val="24"/>
              </w:rPr>
              <w:t>Поточний рейтинг</w:t>
            </w:r>
          </w:p>
        </w:tc>
        <w:tc>
          <w:tcPr>
            <w:tcW w:w="33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07C4D2" w14:textId="77777777" w:rsidR="00FD39CE" w:rsidRPr="00FD39CE" w:rsidRDefault="00FD39CE" w:rsidP="00FD39CE">
            <w:pPr>
              <w:spacing w:line="240" w:lineRule="auto"/>
              <w:ind w:firstLine="708"/>
              <w:jc w:val="both"/>
              <w:rPr>
                <w:rFonts w:ascii="Calibri" w:hAnsi="Calibri"/>
                <w:sz w:val="24"/>
                <w:szCs w:val="24"/>
              </w:rPr>
            </w:pPr>
            <w:r w:rsidRPr="00FD39CE">
              <w:rPr>
                <w:rFonts w:ascii="Calibri" w:hAnsi="Calibri"/>
                <w:sz w:val="24"/>
                <w:szCs w:val="24"/>
              </w:rPr>
              <w:t>RD ≥ 60</w:t>
            </w:r>
          </w:p>
        </w:tc>
      </w:tr>
    </w:tbl>
    <w:p w14:paraId="3BA9B0C6" w14:textId="77777777" w:rsidR="00237C14" w:rsidRPr="00391289" w:rsidRDefault="00237C14">
      <w:pPr>
        <w:rPr>
          <w:b/>
          <w:sz w:val="24"/>
          <w:szCs w:val="24"/>
          <w:highlight w:val="yellow"/>
        </w:rPr>
      </w:pPr>
    </w:p>
    <w:p w14:paraId="77EF5F4A" w14:textId="69CBD05C" w:rsidR="00237C14" w:rsidRPr="00391289" w:rsidRDefault="00F015E6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391289">
        <w:rPr>
          <w:rFonts w:ascii="Calibri" w:hAnsi="Calibri"/>
          <w:sz w:val="24"/>
          <w:szCs w:val="24"/>
        </w:rPr>
        <w:t xml:space="preserve">Семестровий контроль проводиться у вигляді заліку. </w:t>
      </w:r>
      <w:r w:rsidR="00FD39CE" w:rsidRPr="00FD39CE">
        <w:rPr>
          <w:rFonts w:ascii="Calibri" w:hAnsi="Calibri"/>
          <w:sz w:val="24"/>
          <w:szCs w:val="24"/>
        </w:rPr>
        <w:t>Здобувачі, які виконали всі умови допуску до заліку та мають рейтингову оцінку 60 і більше балів, отримують відповідну до набраного рейтингу оц</w:t>
      </w:r>
      <w:r w:rsidR="00FD39CE">
        <w:rPr>
          <w:rFonts w:ascii="Calibri" w:hAnsi="Calibri"/>
          <w:sz w:val="24"/>
          <w:szCs w:val="24"/>
        </w:rPr>
        <w:t>інку без додаткових випробувань</w:t>
      </w:r>
      <w:r w:rsidRPr="00391289">
        <w:rPr>
          <w:rFonts w:ascii="Calibri" w:hAnsi="Calibri"/>
          <w:sz w:val="24"/>
          <w:szCs w:val="24"/>
        </w:rPr>
        <w:t>. Студенти, які наприкінці семестру мають рейтинг менш 60 балів, а також ті, хто хоче підвищити оцінку, виконують залікову контрольну роботу і ця рейтингова оцінка є остаточною. Контрольне завдання цієї роботи складається з чотирьох завдань: аудіювання, переклад, лексико-граматичний тест та усн</w:t>
      </w:r>
      <w:r w:rsidR="00435187">
        <w:rPr>
          <w:rFonts w:ascii="Calibri" w:hAnsi="Calibri"/>
          <w:sz w:val="24"/>
          <w:szCs w:val="24"/>
        </w:rPr>
        <w:t>а</w:t>
      </w:r>
      <w:r w:rsidRPr="00391289">
        <w:rPr>
          <w:rFonts w:ascii="Calibri" w:hAnsi="Calibri"/>
          <w:sz w:val="24"/>
          <w:szCs w:val="24"/>
        </w:rPr>
        <w:t xml:space="preserve"> </w:t>
      </w:r>
      <w:r w:rsidR="00692746">
        <w:rPr>
          <w:rFonts w:ascii="Calibri" w:hAnsi="Calibri"/>
          <w:sz w:val="24"/>
          <w:szCs w:val="24"/>
        </w:rPr>
        <w:t xml:space="preserve">відповідь (по 25 балів кожне). </w:t>
      </w:r>
      <w:r w:rsidRPr="00391289">
        <w:rPr>
          <w:rFonts w:ascii="Calibri" w:hAnsi="Calibri"/>
          <w:sz w:val="24"/>
          <w:szCs w:val="24"/>
        </w:rPr>
        <w:t>У разі написання залікової контрольної роботи на оцінку, нижчу за отриману автоматом, попередній рейтинг з дисципліни скасовується і до залікової відомості заноситься сума балів за залікову контрольну роботу («жорстка» РСО).</w:t>
      </w:r>
      <w:r w:rsidRPr="00391289">
        <w:t xml:space="preserve"> </w:t>
      </w:r>
      <w:r w:rsidRPr="00391289">
        <w:rPr>
          <w:rFonts w:ascii="Calibri" w:hAnsi="Calibri"/>
          <w:sz w:val="24"/>
          <w:szCs w:val="24"/>
        </w:rPr>
        <w:t xml:space="preserve">Завдання залікової контрольної роботи оцінюються у 100 балів максимум: </w:t>
      </w:r>
    </w:p>
    <w:p w14:paraId="35277F09" w14:textId="77777777" w:rsidR="00237C14" w:rsidRPr="00391289" w:rsidRDefault="00F015E6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391289">
        <w:rPr>
          <w:rFonts w:ascii="Calibri" w:hAnsi="Calibri"/>
          <w:sz w:val="24"/>
          <w:szCs w:val="24"/>
        </w:rPr>
        <w:t>Виконання завдань оцінюється за шкалою:</w:t>
      </w:r>
    </w:p>
    <w:p w14:paraId="47415E80" w14:textId="7D5E4F6F" w:rsidR="002763AF" w:rsidRPr="002763AF" w:rsidRDefault="003A5CA4" w:rsidP="002763AF">
      <w:pPr>
        <w:pStyle w:val="a0"/>
        <w:numPr>
          <w:ilvl w:val="0"/>
          <w:numId w:val="13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 w:rsidRPr="003A5CA4">
        <w:rPr>
          <w:rFonts w:ascii="Calibri" w:hAnsi="Calibri"/>
          <w:sz w:val="24"/>
          <w:szCs w:val="24"/>
        </w:rPr>
        <w:lastRenderedPageBreak/>
        <w:t>«</w:t>
      </w:r>
      <w:r w:rsidR="002763AF" w:rsidRPr="002763AF">
        <w:rPr>
          <w:rFonts w:ascii="Calibri" w:hAnsi="Calibri"/>
          <w:sz w:val="24"/>
          <w:szCs w:val="24"/>
        </w:rPr>
        <w:t>відмінно» – 25–22.5 балів: безпомилкове виконання завдань з відповідного виду діяльності (аудіювання, переклад, говоріння, знання граматичних структур</w:t>
      </w:r>
      <w:r w:rsidR="00230191">
        <w:rPr>
          <w:rFonts w:ascii="Calibri" w:hAnsi="Calibri"/>
          <w:sz w:val="24"/>
          <w:szCs w:val="24"/>
        </w:rPr>
        <w:t xml:space="preserve"> та лексики</w:t>
      </w:r>
      <w:r w:rsidR="002763AF" w:rsidRPr="002763AF">
        <w:rPr>
          <w:rFonts w:ascii="Calibri" w:hAnsi="Calibri"/>
          <w:sz w:val="24"/>
          <w:szCs w:val="24"/>
        </w:rPr>
        <w:t>). Допускаються 2-3 граматичні помилки;</w:t>
      </w:r>
    </w:p>
    <w:p w14:paraId="31D3335C" w14:textId="77777777" w:rsidR="002763AF" w:rsidRPr="002763AF" w:rsidRDefault="002763AF" w:rsidP="002763AF">
      <w:pPr>
        <w:pStyle w:val="a0"/>
        <w:numPr>
          <w:ilvl w:val="0"/>
          <w:numId w:val="13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 w:rsidRPr="002763AF">
        <w:rPr>
          <w:rFonts w:ascii="Calibri" w:hAnsi="Calibri"/>
          <w:sz w:val="24"/>
          <w:szCs w:val="24"/>
        </w:rPr>
        <w:t>«добре» – 22–19 балів: виконання завдання з незначними помилками та неточностями; (неправильний порядок слів, вживання лише теперішнього часу, розумін</w:t>
      </w:r>
      <w:r w:rsidR="009A6E42">
        <w:rPr>
          <w:rFonts w:ascii="Calibri" w:hAnsi="Calibri"/>
          <w:sz w:val="24"/>
          <w:szCs w:val="24"/>
        </w:rPr>
        <w:t xml:space="preserve">ня 75% інформації під час </w:t>
      </w:r>
      <w:r w:rsidRPr="002763AF">
        <w:rPr>
          <w:rFonts w:ascii="Calibri" w:hAnsi="Calibri"/>
          <w:sz w:val="24"/>
          <w:szCs w:val="24"/>
        </w:rPr>
        <w:t>слухання);</w:t>
      </w:r>
    </w:p>
    <w:p w14:paraId="0E66289E" w14:textId="261A596D" w:rsidR="002763AF" w:rsidRPr="002763AF" w:rsidRDefault="002763AF" w:rsidP="002763AF">
      <w:pPr>
        <w:pStyle w:val="a0"/>
        <w:numPr>
          <w:ilvl w:val="0"/>
          <w:numId w:val="13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 w:rsidRPr="002763AF">
        <w:rPr>
          <w:rFonts w:ascii="Calibri" w:hAnsi="Calibri"/>
          <w:sz w:val="24"/>
          <w:szCs w:val="24"/>
        </w:rPr>
        <w:t>«задовільно» – виконання завдання з кількома значними помилками; нелогічне</w:t>
      </w:r>
      <w:r w:rsidR="00230191">
        <w:rPr>
          <w:rFonts w:ascii="Calibri" w:hAnsi="Calibri"/>
          <w:sz w:val="24"/>
          <w:szCs w:val="24"/>
        </w:rPr>
        <w:t xml:space="preserve"> мовлення</w:t>
      </w:r>
      <w:r w:rsidRPr="002763AF">
        <w:rPr>
          <w:rFonts w:ascii="Calibri" w:hAnsi="Calibri"/>
          <w:sz w:val="24"/>
          <w:szCs w:val="24"/>
        </w:rPr>
        <w:t xml:space="preserve">, наявні численні порушення граматичних норм німецької мови (зокрема, неправильні закінчення дієслів), пропуск слів, підбір невірної лексики, розуміння 60% інформації під час слухання – 18.5–15 балів </w:t>
      </w:r>
    </w:p>
    <w:p w14:paraId="0030E0DC" w14:textId="77777777" w:rsidR="003A5CA4" w:rsidRPr="002763AF" w:rsidRDefault="002763AF" w:rsidP="002763AF">
      <w:pPr>
        <w:pStyle w:val="a0"/>
        <w:numPr>
          <w:ilvl w:val="0"/>
          <w:numId w:val="13"/>
        </w:numPr>
        <w:spacing w:line="240" w:lineRule="auto"/>
        <w:jc w:val="both"/>
        <w:rPr>
          <w:rFonts w:ascii="Calibri" w:hAnsi="Calibri"/>
          <w:b/>
          <w:bCs/>
          <w:sz w:val="24"/>
          <w:szCs w:val="24"/>
          <w:lang w:val="ru-RU"/>
        </w:rPr>
      </w:pPr>
      <w:r w:rsidRPr="002763AF">
        <w:rPr>
          <w:rFonts w:ascii="Calibri" w:hAnsi="Calibri"/>
          <w:sz w:val="24"/>
          <w:szCs w:val="24"/>
        </w:rPr>
        <w:t>«незадовільно» – незадовільно виконане завдання залікової роботи, що складає менше 60% від обсягу контрольного завдання – 0 балів.</w:t>
      </w:r>
    </w:p>
    <w:p w14:paraId="6E2F18E2" w14:textId="77777777" w:rsidR="002763AF" w:rsidRDefault="002763AF" w:rsidP="002763AF">
      <w:pPr>
        <w:pStyle w:val="a0"/>
        <w:spacing w:line="240" w:lineRule="auto"/>
        <w:jc w:val="both"/>
        <w:rPr>
          <w:rFonts w:ascii="Calibri" w:hAnsi="Calibri"/>
          <w:b/>
          <w:bCs/>
          <w:sz w:val="24"/>
          <w:szCs w:val="24"/>
          <w:lang w:val="ru-RU"/>
        </w:rPr>
      </w:pPr>
    </w:p>
    <w:p w14:paraId="1FDA8274" w14:textId="77777777" w:rsidR="00FD39CE" w:rsidRPr="000757B9" w:rsidRDefault="00FD39CE" w:rsidP="00FD39CE">
      <w:pPr>
        <w:pStyle w:val="a0"/>
        <w:jc w:val="both"/>
        <w:rPr>
          <w:rFonts w:ascii="Calibri" w:hAnsi="Calibri"/>
          <w:b/>
          <w:bCs/>
          <w:sz w:val="24"/>
          <w:szCs w:val="24"/>
        </w:rPr>
      </w:pPr>
      <w:r w:rsidRPr="000757B9">
        <w:rPr>
          <w:rFonts w:ascii="Calibri" w:hAnsi="Calibri"/>
          <w:b/>
          <w:bCs/>
          <w:sz w:val="24"/>
          <w:szCs w:val="24"/>
        </w:rPr>
        <w:t>Умовою допуску до семестрового контролю є:</w:t>
      </w:r>
    </w:p>
    <w:p w14:paraId="1CCB50AB" w14:textId="77777777" w:rsidR="00FD39CE" w:rsidRPr="000757B9" w:rsidRDefault="00FD39CE" w:rsidP="00FD39CE">
      <w:pPr>
        <w:pStyle w:val="a0"/>
        <w:numPr>
          <w:ilvl w:val="0"/>
          <w:numId w:val="12"/>
        </w:numPr>
        <w:jc w:val="both"/>
        <w:rPr>
          <w:rFonts w:ascii="Calibri" w:hAnsi="Calibri"/>
          <w:bCs/>
          <w:sz w:val="24"/>
          <w:szCs w:val="24"/>
        </w:rPr>
      </w:pPr>
      <w:r w:rsidRPr="000757B9">
        <w:rPr>
          <w:rFonts w:ascii="Calibri" w:hAnsi="Calibri"/>
          <w:bCs/>
          <w:sz w:val="24"/>
          <w:szCs w:val="24"/>
        </w:rPr>
        <w:t xml:space="preserve">зарахована МКР (мінімум </w:t>
      </w:r>
      <w:r>
        <w:rPr>
          <w:rFonts w:ascii="Calibri" w:hAnsi="Calibri"/>
          <w:bCs/>
          <w:sz w:val="24"/>
          <w:szCs w:val="24"/>
        </w:rPr>
        <w:t>15</w:t>
      </w:r>
      <w:r w:rsidRPr="000757B9">
        <w:rPr>
          <w:rFonts w:ascii="Calibri" w:hAnsi="Calibri"/>
          <w:bCs/>
          <w:sz w:val="24"/>
          <w:szCs w:val="24"/>
        </w:rPr>
        <w:t xml:space="preserve"> б.).</w:t>
      </w:r>
    </w:p>
    <w:p w14:paraId="0FF98067" w14:textId="77777777" w:rsidR="00FD39CE" w:rsidRPr="000757B9" w:rsidRDefault="00FD39CE" w:rsidP="00FD39CE">
      <w:pPr>
        <w:pStyle w:val="a0"/>
        <w:jc w:val="both"/>
        <w:rPr>
          <w:rFonts w:ascii="Calibri" w:hAnsi="Calibri"/>
          <w:bCs/>
          <w:sz w:val="24"/>
          <w:szCs w:val="24"/>
        </w:rPr>
      </w:pPr>
      <w:r w:rsidRPr="000757B9">
        <w:rPr>
          <w:rFonts w:ascii="Calibri" w:hAnsi="Calibri"/>
          <w:bCs/>
          <w:sz w:val="24"/>
          <w:szCs w:val="24"/>
        </w:rPr>
        <w:t>Таблиця відповідності рейтингових балів оцінкам за університетською шкалою: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FD39CE" w:rsidRPr="000757B9" w14:paraId="05085B0C" w14:textId="77777777" w:rsidTr="009E4E0E">
        <w:trPr>
          <w:jc w:val="center"/>
        </w:trPr>
        <w:tc>
          <w:tcPr>
            <w:tcW w:w="3119" w:type="dxa"/>
          </w:tcPr>
          <w:p w14:paraId="71BF9C86" w14:textId="77777777" w:rsidR="00FD39CE" w:rsidRPr="000757B9" w:rsidRDefault="00FD39CE" w:rsidP="009E4E0E">
            <w:pPr>
              <w:pStyle w:val="a0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0757B9">
              <w:rPr>
                <w:rFonts w:ascii="Calibri" w:hAnsi="Calibri"/>
                <w:bCs/>
                <w:sz w:val="24"/>
                <w:szCs w:val="24"/>
              </w:rPr>
              <w:t>Кількість балів</w:t>
            </w:r>
          </w:p>
        </w:tc>
        <w:tc>
          <w:tcPr>
            <w:tcW w:w="2977" w:type="dxa"/>
          </w:tcPr>
          <w:p w14:paraId="5EE4A7DB" w14:textId="77777777" w:rsidR="00FD39CE" w:rsidRPr="000757B9" w:rsidRDefault="00FD39CE" w:rsidP="009E4E0E">
            <w:pPr>
              <w:pStyle w:val="a0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0757B9">
              <w:rPr>
                <w:rFonts w:ascii="Calibri" w:hAnsi="Calibri"/>
                <w:bCs/>
                <w:sz w:val="24"/>
                <w:szCs w:val="24"/>
              </w:rPr>
              <w:t>Оцінка</w:t>
            </w:r>
          </w:p>
        </w:tc>
      </w:tr>
      <w:tr w:rsidR="00FD39CE" w:rsidRPr="000757B9" w14:paraId="3D64082A" w14:textId="77777777" w:rsidTr="009E4E0E">
        <w:trPr>
          <w:jc w:val="center"/>
        </w:trPr>
        <w:tc>
          <w:tcPr>
            <w:tcW w:w="3119" w:type="dxa"/>
          </w:tcPr>
          <w:p w14:paraId="2C9990B6" w14:textId="77777777" w:rsidR="00FD39CE" w:rsidRPr="000757B9" w:rsidRDefault="00FD39CE" w:rsidP="009E4E0E">
            <w:pPr>
              <w:pStyle w:val="a0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0757B9">
              <w:rPr>
                <w:rFonts w:ascii="Calibri" w:hAnsi="Calibri"/>
                <w:bCs/>
                <w:sz w:val="24"/>
                <w:szCs w:val="24"/>
              </w:rPr>
              <w:t>100-95</w:t>
            </w:r>
          </w:p>
        </w:tc>
        <w:tc>
          <w:tcPr>
            <w:tcW w:w="2977" w:type="dxa"/>
            <w:vAlign w:val="center"/>
          </w:tcPr>
          <w:p w14:paraId="1A51562F" w14:textId="77777777" w:rsidR="00FD39CE" w:rsidRPr="000757B9" w:rsidRDefault="00FD39CE" w:rsidP="009E4E0E">
            <w:pPr>
              <w:pStyle w:val="a0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0757B9">
              <w:rPr>
                <w:rFonts w:ascii="Calibri" w:hAnsi="Calibri"/>
                <w:bCs/>
                <w:sz w:val="24"/>
                <w:szCs w:val="24"/>
              </w:rPr>
              <w:t>Відмінно</w:t>
            </w:r>
          </w:p>
        </w:tc>
      </w:tr>
      <w:tr w:rsidR="00FD39CE" w:rsidRPr="000757B9" w14:paraId="69DAE1C8" w14:textId="77777777" w:rsidTr="009E4E0E">
        <w:trPr>
          <w:jc w:val="center"/>
        </w:trPr>
        <w:tc>
          <w:tcPr>
            <w:tcW w:w="3119" w:type="dxa"/>
          </w:tcPr>
          <w:p w14:paraId="419A0AD9" w14:textId="77777777" w:rsidR="00FD39CE" w:rsidRPr="000757B9" w:rsidRDefault="00FD39CE" w:rsidP="009E4E0E">
            <w:pPr>
              <w:pStyle w:val="a0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0757B9">
              <w:rPr>
                <w:rFonts w:ascii="Calibri" w:hAnsi="Calibri"/>
                <w:bCs/>
                <w:sz w:val="24"/>
                <w:szCs w:val="24"/>
              </w:rPr>
              <w:t>94-85</w:t>
            </w:r>
          </w:p>
        </w:tc>
        <w:tc>
          <w:tcPr>
            <w:tcW w:w="2977" w:type="dxa"/>
            <w:vAlign w:val="center"/>
          </w:tcPr>
          <w:p w14:paraId="4D9F0DA2" w14:textId="77777777" w:rsidR="00FD39CE" w:rsidRPr="000757B9" w:rsidRDefault="00FD39CE" w:rsidP="009E4E0E">
            <w:pPr>
              <w:pStyle w:val="a0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0757B9">
              <w:rPr>
                <w:rFonts w:ascii="Calibri" w:hAnsi="Calibri"/>
                <w:bCs/>
                <w:sz w:val="24"/>
                <w:szCs w:val="24"/>
              </w:rPr>
              <w:t>Дуже добре</w:t>
            </w:r>
          </w:p>
        </w:tc>
      </w:tr>
      <w:tr w:rsidR="00FD39CE" w:rsidRPr="000757B9" w14:paraId="7E9A99F4" w14:textId="77777777" w:rsidTr="009E4E0E">
        <w:trPr>
          <w:jc w:val="center"/>
        </w:trPr>
        <w:tc>
          <w:tcPr>
            <w:tcW w:w="3119" w:type="dxa"/>
          </w:tcPr>
          <w:p w14:paraId="0D149F02" w14:textId="77777777" w:rsidR="00FD39CE" w:rsidRPr="000757B9" w:rsidRDefault="00FD39CE" w:rsidP="009E4E0E">
            <w:pPr>
              <w:pStyle w:val="a0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0757B9">
              <w:rPr>
                <w:rFonts w:ascii="Calibri" w:hAnsi="Calibri"/>
                <w:bCs/>
                <w:sz w:val="24"/>
                <w:szCs w:val="24"/>
              </w:rPr>
              <w:t>84-75</w:t>
            </w:r>
          </w:p>
        </w:tc>
        <w:tc>
          <w:tcPr>
            <w:tcW w:w="2977" w:type="dxa"/>
            <w:vAlign w:val="center"/>
          </w:tcPr>
          <w:p w14:paraId="6B24D209" w14:textId="77777777" w:rsidR="00FD39CE" w:rsidRPr="000757B9" w:rsidRDefault="00FD39CE" w:rsidP="009E4E0E">
            <w:pPr>
              <w:pStyle w:val="a0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0757B9">
              <w:rPr>
                <w:rFonts w:ascii="Calibri" w:hAnsi="Calibri"/>
                <w:bCs/>
                <w:sz w:val="24"/>
                <w:szCs w:val="24"/>
              </w:rPr>
              <w:t>Добре</w:t>
            </w:r>
          </w:p>
        </w:tc>
      </w:tr>
      <w:tr w:rsidR="00FD39CE" w:rsidRPr="000757B9" w14:paraId="64CB0B15" w14:textId="77777777" w:rsidTr="009E4E0E">
        <w:trPr>
          <w:jc w:val="center"/>
        </w:trPr>
        <w:tc>
          <w:tcPr>
            <w:tcW w:w="3119" w:type="dxa"/>
          </w:tcPr>
          <w:p w14:paraId="0C111B0F" w14:textId="77777777" w:rsidR="00FD39CE" w:rsidRPr="000757B9" w:rsidRDefault="00FD39CE" w:rsidP="009E4E0E">
            <w:pPr>
              <w:pStyle w:val="a0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0757B9">
              <w:rPr>
                <w:rFonts w:ascii="Calibri" w:hAnsi="Calibri"/>
                <w:bCs/>
                <w:sz w:val="24"/>
                <w:szCs w:val="24"/>
              </w:rPr>
              <w:t>74-65</w:t>
            </w:r>
          </w:p>
        </w:tc>
        <w:tc>
          <w:tcPr>
            <w:tcW w:w="2977" w:type="dxa"/>
            <w:vAlign w:val="center"/>
          </w:tcPr>
          <w:p w14:paraId="0747B3D8" w14:textId="77777777" w:rsidR="00FD39CE" w:rsidRPr="000757B9" w:rsidRDefault="00FD39CE" w:rsidP="009E4E0E">
            <w:pPr>
              <w:pStyle w:val="a0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0757B9">
              <w:rPr>
                <w:rFonts w:ascii="Calibri" w:hAnsi="Calibri"/>
                <w:bCs/>
                <w:sz w:val="24"/>
                <w:szCs w:val="24"/>
              </w:rPr>
              <w:t>Задовільно</w:t>
            </w:r>
          </w:p>
        </w:tc>
      </w:tr>
      <w:tr w:rsidR="00FD39CE" w:rsidRPr="000757B9" w14:paraId="7EF1D2D0" w14:textId="77777777" w:rsidTr="009E4E0E">
        <w:trPr>
          <w:jc w:val="center"/>
        </w:trPr>
        <w:tc>
          <w:tcPr>
            <w:tcW w:w="3119" w:type="dxa"/>
          </w:tcPr>
          <w:p w14:paraId="5C750583" w14:textId="77777777" w:rsidR="00FD39CE" w:rsidRPr="000757B9" w:rsidRDefault="00FD39CE" w:rsidP="009E4E0E">
            <w:pPr>
              <w:pStyle w:val="a0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0757B9">
              <w:rPr>
                <w:rFonts w:ascii="Calibri" w:hAnsi="Calibri"/>
                <w:bCs/>
                <w:sz w:val="24"/>
                <w:szCs w:val="24"/>
              </w:rPr>
              <w:t>64-60</w:t>
            </w:r>
          </w:p>
        </w:tc>
        <w:tc>
          <w:tcPr>
            <w:tcW w:w="2977" w:type="dxa"/>
            <w:vAlign w:val="center"/>
          </w:tcPr>
          <w:p w14:paraId="1061471D" w14:textId="77777777" w:rsidR="00FD39CE" w:rsidRPr="000757B9" w:rsidRDefault="00FD39CE" w:rsidP="009E4E0E">
            <w:pPr>
              <w:pStyle w:val="a0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0757B9">
              <w:rPr>
                <w:rFonts w:ascii="Calibri" w:hAnsi="Calibri"/>
                <w:bCs/>
                <w:sz w:val="24"/>
                <w:szCs w:val="24"/>
              </w:rPr>
              <w:t>Достатньо</w:t>
            </w:r>
          </w:p>
        </w:tc>
      </w:tr>
      <w:tr w:rsidR="00FD39CE" w:rsidRPr="000757B9" w14:paraId="63ADFB0B" w14:textId="77777777" w:rsidTr="009E4E0E">
        <w:trPr>
          <w:jc w:val="center"/>
        </w:trPr>
        <w:tc>
          <w:tcPr>
            <w:tcW w:w="3119" w:type="dxa"/>
          </w:tcPr>
          <w:p w14:paraId="1E316702" w14:textId="77777777" w:rsidR="00FD39CE" w:rsidRPr="000757B9" w:rsidRDefault="00FD39CE" w:rsidP="009E4E0E">
            <w:pPr>
              <w:pStyle w:val="a0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0757B9">
              <w:rPr>
                <w:rFonts w:ascii="Calibri" w:hAnsi="Calibri"/>
                <w:bCs/>
                <w:sz w:val="24"/>
                <w:szCs w:val="24"/>
              </w:rPr>
              <w:t>Менше 60</w:t>
            </w:r>
          </w:p>
        </w:tc>
        <w:tc>
          <w:tcPr>
            <w:tcW w:w="2977" w:type="dxa"/>
            <w:vAlign w:val="center"/>
          </w:tcPr>
          <w:p w14:paraId="68496B80" w14:textId="77777777" w:rsidR="00FD39CE" w:rsidRPr="000757B9" w:rsidRDefault="00FD39CE" w:rsidP="009E4E0E">
            <w:pPr>
              <w:pStyle w:val="a0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0757B9">
              <w:rPr>
                <w:rFonts w:ascii="Calibri" w:hAnsi="Calibri"/>
                <w:bCs/>
                <w:sz w:val="24"/>
                <w:szCs w:val="24"/>
              </w:rPr>
              <w:t>Незадовільно</w:t>
            </w:r>
          </w:p>
        </w:tc>
      </w:tr>
      <w:tr w:rsidR="00FD39CE" w:rsidRPr="000757B9" w14:paraId="496A1DA0" w14:textId="77777777" w:rsidTr="009E4E0E">
        <w:trPr>
          <w:jc w:val="center"/>
        </w:trPr>
        <w:tc>
          <w:tcPr>
            <w:tcW w:w="3119" w:type="dxa"/>
          </w:tcPr>
          <w:p w14:paraId="2484C444" w14:textId="77777777" w:rsidR="00FD39CE" w:rsidRPr="000C1777" w:rsidRDefault="00FD39CE" w:rsidP="009E4E0E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0C1777">
              <w:rPr>
                <w:rFonts w:ascii="Calibri" w:hAnsi="Calibri"/>
                <w:bCs/>
                <w:sz w:val="24"/>
                <w:szCs w:val="24"/>
              </w:rPr>
              <w:t>Умови допуску не виконані</w:t>
            </w:r>
          </w:p>
        </w:tc>
        <w:tc>
          <w:tcPr>
            <w:tcW w:w="2977" w:type="dxa"/>
            <w:vAlign w:val="center"/>
          </w:tcPr>
          <w:p w14:paraId="146A346E" w14:textId="77777777" w:rsidR="00FD39CE" w:rsidRPr="000757B9" w:rsidRDefault="00FD39CE" w:rsidP="009E4E0E">
            <w:pPr>
              <w:pStyle w:val="a0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0757B9">
              <w:rPr>
                <w:rFonts w:ascii="Calibri" w:hAnsi="Calibri"/>
                <w:bCs/>
                <w:sz w:val="24"/>
                <w:szCs w:val="24"/>
              </w:rPr>
              <w:t>Не допущено</w:t>
            </w:r>
          </w:p>
        </w:tc>
      </w:tr>
    </w:tbl>
    <w:p w14:paraId="106FC0F2" w14:textId="7547220B" w:rsidR="00237C14" w:rsidRPr="00391289" w:rsidRDefault="00CF06ED" w:rsidP="00CF06ED">
      <w:pPr>
        <w:pStyle w:val="1"/>
        <w:numPr>
          <w:ilvl w:val="0"/>
          <w:numId w:val="0"/>
        </w:numPr>
        <w:spacing w:line="240" w:lineRule="auto"/>
        <w:rPr>
          <w:color w:val="auto"/>
        </w:rPr>
      </w:pPr>
      <w:r>
        <w:rPr>
          <w:color w:val="auto"/>
        </w:rPr>
        <w:t>9. </w:t>
      </w:r>
      <w:r w:rsidR="00F015E6" w:rsidRPr="00391289">
        <w:rPr>
          <w:color w:val="auto"/>
        </w:rPr>
        <w:t>Додаткова інформація з дисципліни (освітнього компонента)</w:t>
      </w:r>
    </w:p>
    <w:p w14:paraId="2A49B85E" w14:textId="77777777" w:rsidR="009A6E42" w:rsidRDefault="009A6E42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Орієнтовний список тем для усної відповіді</w:t>
      </w:r>
    </w:p>
    <w:p w14:paraId="6932A751" w14:textId="77777777" w:rsidR="009A6E42" w:rsidRPr="009A6E42" w:rsidRDefault="009A6E42" w:rsidP="009A6E42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9A6E42">
        <w:rPr>
          <w:rFonts w:ascii="Calibri" w:hAnsi="Calibri"/>
          <w:sz w:val="24"/>
          <w:szCs w:val="24"/>
        </w:rPr>
        <w:t xml:space="preserve">1. </w:t>
      </w:r>
      <w:r>
        <w:rPr>
          <w:rFonts w:ascii="Calibri" w:hAnsi="Calibri"/>
          <w:sz w:val="24"/>
          <w:szCs w:val="24"/>
          <w:lang w:val="de-DE"/>
        </w:rPr>
        <w:t>Länder der Welt</w:t>
      </w:r>
      <w:r>
        <w:rPr>
          <w:rFonts w:ascii="Calibri" w:hAnsi="Calibri"/>
          <w:sz w:val="24"/>
          <w:szCs w:val="24"/>
        </w:rPr>
        <w:t>.</w:t>
      </w:r>
      <w:r w:rsidRPr="009A6E42">
        <w:rPr>
          <w:rFonts w:ascii="Calibri" w:hAnsi="Calibri"/>
          <w:sz w:val="24"/>
          <w:szCs w:val="24"/>
        </w:rPr>
        <w:t xml:space="preserve"> </w:t>
      </w:r>
    </w:p>
    <w:p w14:paraId="5749BEF8" w14:textId="77777777" w:rsidR="009A6E42" w:rsidRPr="009A6E42" w:rsidRDefault="009A6E42" w:rsidP="009A6E42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9A6E42">
        <w:rPr>
          <w:rFonts w:ascii="Calibri" w:hAnsi="Calibri"/>
          <w:sz w:val="24"/>
          <w:szCs w:val="24"/>
        </w:rPr>
        <w:t xml:space="preserve">2. </w:t>
      </w:r>
      <w:r>
        <w:rPr>
          <w:rFonts w:ascii="Calibri" w:hAnsi="Calibri"/>
          <w:sz w:val="24"/>
          <w:szCs w:val="24"/>
          <w:lang w:val="de-DE"/>
        </w:rPr>
        <w:t>Nationales Essen und Trinken</w:t>
      </w:r>
      <w:r w:rsidRPr="009A6E42">
        <w:rPr>
          <w:rFonts w:ascii="Calibri" w:hAnsi="Calibri"/>
          <w:sz w:val="24"/>
          <w:szCs w:val="24"/>
        </w:rPr>
        <w:t xml:space="preserve">. </w:t>
      </w:r>
    </w:p>
    <w:p w14:paraId="43300330" w14:textId="77777777" w:rsidR="009A6E42" w:rsidRPr="009A6E42" w:rsidRDefault="009A6E42" w:rsidP="009A6E42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9A6E42">
        <w:rPr>
          <w:rFonts w:ascii="Calibri" w:hAnsi="Calibri"/>
          <w:sz w:val="24"/>
          <w:szCs w:val="24"/>
        </w:rPr>
        <w:t xml:space="preserve">3. </w:t>
      </w:r>
      <w:r>
        <w:rPr>
          <w:rFonts w:ascii="Calibri" w:hAnsi="Calibri"/>
          <w:sz w:val="24"/>
          <w:szCs w:val="24"/>
          <w:lang w:val="de-DE"/>
        </w:rPr>
        <w:t>Meine</w:t>
      </w:r>
      <w:r w:rsidRPr="009A6E42">
        <w:rPr>
          <w:rFonts w:ascii="Calibri" w:hAnsi="Calibri"/>
          <w:sz w:val="24"/>
          <w:szCs w:val="24"/>
        </w:rPr>
        <w:t xml:space="preserve"> Freizeit.  </w:t>
      </w:r>
      <w:bookmarkStart w:id="0" w:name="_GoBack"/>
      <w:bookmarkEnd w:id="0"/>
    </w:p>
    <w:p w14:paraId="23F73323" w14:textId="77777777" w:rsidR="009A6E42" w:rsidRPr="009A6E42" w:rsidRDefault="009A6E42" w:rsidP="009A6E42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9A6E42">
        <w:rPr>
          <w:rFonts w:ascii="Calibri" w:hAnsi="Calibri"/>
          <w:sz w:val="24"/>
          <w:szCs w:val="24"/>
        </w:rPr>
        <w:t xml:space="preserve">4. </w:t>
      </w:r>
      <w:r>
        <w:rPr>
          <w:rFonts w:ascii="Calibri" w:hAnsi="Calibri"/>
          <w:sz w:val="24"/>
          <w:szCs w:val="24"/>
          <w:lang w:val="de-DE"/>
        </w:rPr>
        <w:t>Meine Familie</w:t>
      </w:r>
      <w:r w:rsidRPr="009A6E42">
        <w:rPr>
          <w:rFonts w:ascii="Calibri" w:hAnsi="Calibri"/>
          <w:sz w:val="24"/>
          <w:szCs w:val="24"/>
        </w:rPr>
        <w:t xml:space="preserve">. </w:t>
      </w:r>
    </w:p>
    <w:p w14:paraId="5D71925D" w14:textId="77777777" w:rsidR="009A6E42" w:rsidRDefault="009A6E42" w:rsidP="009A6E42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9A6E42">
        <w:rPr>
          <w:rFonts w:ascii="Calibri" w:hAnsi="Calibri"/>
          <w:sz w:val="24"/>
          <w:szCs w:val="24"/>
        </w:rPr>
        <w:t xml:space="preserve">5. </w:t>
      </w:r>
      <w:r>
        <w:rPr>
          <w:rFonts w:ascii="Calibri" w:hAnsi="Calibri"/>
          <w:sz w:val="24"/>
          <w:szCs w:val="24"/>
          <w:lang w:val="de-DE"/>
        </w:rPr>
        <w:t>Wie ist mein Alltag?</w:t>
      </w:r>
    </w:p>
    <w:p w14:paraId="6908F304" w14:textId="77777777" w:rsidR="009A6E42" w:rsidRPr="009A6E42" w:rsidRDefault="009A6E42" w:rsidP="009A6E42">
      <w:pPr>
        <w:spacing w:after="120" w:line="240" w:lineRule="auto"/>
        <w:jc w:val="both"/>
        <w:rPr>
          <w:rFonts w:ascii="Calibri" w:hAnsi="Calibri"/>
          <w:sz w:val="24"/>
          <w:szCs w:val="24"/>
          <w:lang w:val="de-DE"/>
        </w:rPr>
      </w:pPr>
      <w:r w:rsidRPr="009A6E42">
        <w:rPr>
          <w:rFonts w:ascii="Calibri" w:hAnsi="Calibri"/>
          <w:sz w:val="24"/>
          <w:szCs w:val="24"/>
        </w:rPr>
        <w:t>6.</w:t>
      </w:r>
      <w:r>
        <w:rPr>
          <w:rFonts w:ascii="Calibri" w:hAnsi="Calibri"/>
          <w:sz w:val="24"/>
          <w:szCs w:val="24"/>
          <w:lang w:val="de-DE"/>
        </w:rPr>
        <w:t xml:space="preserve"> Mein Traumberuf.</w:t>
      </w:r>
    </w:p>
    <w:p w14:paraId="175FDC9D" w14:textId="77777777" w:rsidR="009A6E42" w:rsidRPr="009A6E42" w:rsidRDefault="009A6E42" w:rsidP="009A6E42">
      <w:pPr>
        <w:spacing w:after="120" w:line="240" w:lineRule="auto"/>
        <w:jc w:val="both"/>
        <w:rPr>
          <w:rFonts w:ascii="Calibri" w:hAnsi="Calibri"/>
          <w:sz w:val="24"/>
          <w:szCs w:val="24"/>
          <w:lang w:val="de-DE"/>
        </w:rPr>
      </w:pPr>
      <w:r w:rsidRPr="009A6E42">
        <w:rPr>
          <w:rFonts w:ascii="Calibri" w:hAnsi="Calibri"/>
          <w:sz w:val="24"/>
          <w:szCs w:val="24"/>
        </w:rPr>
        <w:t>7.</w:t>
      </w:r>
      <w:r>
        <w:rPr>
          <w:rFonts w:ascii="Calibri" w:hAnsi="Calibri"/>
          <w:sz w:val="24"/>
          <w:szCs w:val="24"/>
          <w:lang w:val="de-DE"/>
        </w:rPr>
        <w:t xml:space="preserve"> Meine Traumwohnung.</w:t>
      </w:r>
    </w:p>
    <w:p w14:paraId="539F25B0" w14:textId="77777777" w:rsidR="009A6E42" w:rsidRPr="009A6E42" w:rsidRDefault="009A6E42" w:rsidP="009A6E42">
      <w:pPr>
        <w:spacing w:after="120" w:line="240" w:lineRule="auto"/>
        <w:jc w:val="both"/>
        <w:rPr>
          <w:rFonts w:ascii="Calibri" w:hAnsi="Calibri"/>
          <w:sz w:val="24"/>
          <w:szCs w:val="24"/>
          <w:lang w:val="de-DE"/>
        </w:rPr>
      </w:pPr>
      <w:r w:rsidRPr="009A6E42">
        <w:rPr>
          <w:rFonts w:ascii="Calibri" w:hAnsi="Calibri"/>
          <w:sz w:val="24"/>
          <w:szCs w:val="24"/>
        </w:rPr>
        <w:t>8.</w:t>
      </w:r>
      <w:r>
        <w:rPr>
          <w:rFonts w:ascii="Calibri" w:hAnsi="Calibri"/>
          <w:sz w:val="24"/>
          <w:szCs w:val="24"/>
          <w:lang w:val="de-DE"/>
        </w:rPr>
        <w:t xml:space="preserve"> Die Emotionen von meinem Urlaub.</w:t>
      </w:r>
    </w:p>
    <w:p w14:paraId="1B75A2B0" w14:textId="77777777" w:rsidR="009A6E42" w:rsidRPr="009A6E42" w:rsidRDefault="009A6E42" w:rsidP="009A6E42">
      <w:pPr>
        <w:spacing w:after="120" w:line="240" w:lineRule="auto"/>
        <w:jc w:val="both"/>
        <w:rPr>
          <w:rFonts w:ascii="Calibri" w:hAnsi="Calibri"/>
          <w:sz w:val="24"/>
          <w:szCs w:val="24"/>
          <w:lang w:val="de-DE"/>
        </w:rPr>
      </w:pPr>
      <w:r w:rsidRPr="009A6E42">
        <w:rPr>
          <w:rFonts w:ascii="Calibri" w:hAnsi="Calibri"/>
          <w:sz w:val="24"/>
          <w:szCs w:val="24"/>
        </w:rPr>
        <w:t>9.</w:t>
      </w:r>
      <w:r>
        <w:rPr>
          <w:rFonts w:ascii="Calibri" w:hAnsi="Calibri"/>
          <w:sz w:val="24"/>
          <w:szCs w:val="24"/>
          <w:lang w:val="de-DE"/>
        </w:rPr>
        <w:t xml:space="preserve"> Ich organisiere das Fest zum Geburtstag der Freundin von mir.</w:t>
      </w:r>
    </w:p>
    <w:p w14:paraId="0AEEF3F0" w14:textId="77777777" w:rsidR="009A6E42" w:rsidRDefault="009A6E42" w:rsidP="009A6E42">
      <w:pPr>
        <w:spacing w:after="120" w:line="240" w:lineRule="auto"/>
        <w:jc w:val="both"/>
        <w:rPr>
          <w:rFonts w:ascii="Calibri" w:hAnsi="Calibri"/>
          <w:sz w:val="24"/>
          <w:szCs w:val="24"/>
          <w:lang w:val="de-DE"/>
        </w:rPr>
      </w:pPr>
      <w:r w:rsidRPr="009A6E42">
        <w:rPr>
          <w:rFonts w:ascii="Calibri" w:hAnsi="Calibri"/>
          <w:sz w:val="24"/>
          <w:szCs w:val="24"/>
        </w:rPr>
        <w:t>10.</w:t>
      </w:r>
      <w:r>
        <w:rPr>
          <w:rFonts w:ascii="Calibri" w:hAnsi="Calibri"/>
          <w:sz w:val="24"/>
          <w:szCs w:val="24"/>
          <w:lang w:val="de-DE"/>
        </w:rPr>
        <w:t xml:space="preserve"> Mein Studium.</w:t>
      </w:r>
    </w:p>
    <w:p w14:paraId="7EB83396" w14:textId="77777777" w:rsidR="00237C14" w:rsidRDefault="0039257A">
      <w:pPr>
        <w:spacing w:after="120" w:line="240" w:lineRule="auto"/>
        <w:jc w:val="both"/>
        <w:rPr>
          <w:rFonts w:ascii="Calibri" w:hAnsi="Calibri"/>
          <w:sz w:val="24"/>
          <w:szCs w:val="24"/>
        </w:rPr>
      </w:pPr>
      <w:r w:rsidRPr="0039257A">
        <w:rPr>
          <w:rFonts w:ascii="Calibri" w:hAnsi="Calibri"/>
          <w:sz w:val="24"/>
          <w:szCs w:val="24"/>
        </w:rPr>
        <w:t xml:space="preserve">Дисципліна передбачає можливість зарахування результатів неформальної та інформальної освіти за наявності необхідного документального підтвердження студента і рішення предметної комісії. Детальніше: </w:t>
      </w:r>
      <w:hyperlink r:id="rId14" w:history="1">
        <w:r w:rsidRPr="00416DC1">
          <w:rPr>
            <w:rStyle w:val="a5"/>
            <w:rFonts w:ascii="Calibri" w:hAnsi="Calibri"/>
            <w:sz w:val="24"/>
            <w:szCs w:val="24"/>
          </w:rPr>
          <w:t>https://osvita.kpi.ua/node/179</w:t>
        </w:r>
      </w:hyperlink>
      <w:r w:rsidRPr="0039257A">
        <w:rPr>
          <w:rFonts w:ascii="Calibri" w:hAnsi="Calibri"/>
          <w:sz w:val="24"/>
          <w:szCs w:val="24"/>
        </w:rPr>
        <w:t>.</w:t>
      </w:r>
    </w:p>
    <w:p w14:paraId="41D2F96A" w14:textId="77777777" w:rsidR="00237C14" w:rsidRPr="00391289" w:rsidRDefault="00F015E6">
      <w:pPr>
        <w:spacing w:after="120" w:line="240" w:lineRule="auto"/>
        <w:jc w:val="both"/>
        <w:rPr>
          <w:rFonts w:ascii="Calibri" w:hAnsi="Calibri"/>
          <w:b/>
          <w:bCs/>
          <w:sz w:val="24"/>
          <w:szCs w:val="24"/>
        </w:rPr>
      </w:pPr>
      <w:r w:rsidRPr="00391289">
        <w:rPr>
          <w:rFonts w:ascii="Calibri" w:hAnsi="Calibri"/>
          <w:b/>
          <w:bCs/>
          <w:sz w:val="24"/>
          <w:szCs w:val="24"/>
        </w:rPr>
        <w:t>Робочу програму навчальної дисципліни (силабус):</w:t>
      </w:r>
    </w:p>
    <w:p w14:paraId="55B734F1" w14:textId="77777777" w:rsidR="00237C14" w:rsidRPr="00391289" w:rsidRDefault="00F015E6">
      <w:pPr>
        <w:spacing w:after="120" w:line="240" w:lineRule="auto"/>
        <w:jc w:val="both"/>
        <w:rPr>
          <w:rFonts w:ascii="Calibri" w:hAnsi="Calibri"/>
          <w:b/>
          <w:bCs/>
          <w:sz w:val="22"/>
          <w:szCs w:val="22"/>
          <w:lang w:val="ru-RU"/>
        </w:rPr>
      </w:pPr>
      <w:r w:rsidRPr="00391289">
        <w:rPr>
          <w:rFonts w:ascii="Calibri" w:hAnsi="Calibri"/>
          <w:b/>
          <w:bCs/>
          <w:sz w:val="22"/>
          <w:szCs w:val="22"/>
        </w:rPr>
        <w:t>Складено</w:t>
      </w:r>
      <w:r w:rsidRPr="00391289">
        <w:rPr>
          <w:rFonts w:ascii="Calibri" w:hAnsi="Calibri"/>
          <w:sz w:val="22"/>
          <w:szCs w:val="22"/>
        </w:rPr>
        <w:t xml:space="preserve"> старший викладач, к.ф.н. Гаман Ірина Анатоліївна </w:t>
      </w:r>
    </w:p>
    <w:p w14:paraId="7076EECB" w14:textId="3E3EB50E" w:rsidR="00F015E6" w:rsidRPr="00391289" w:rsidRDefault="00F015E6" w:rsidP="00F015E6">
      <w:pPr>
        <w:spacing w:after="120" w:line="240" w:lineRule="auto"/>
        <w:jc w:val="both"/>
        <w:rPr>
          <w:rFonts w:ascii="Calibri" w:hAnsi="Calibri"/>
          <w:sz w:val="22"/>
          <w:szCs w:val="22"/>
        </w:rPr>
      </w:pPr>
      <w:r w:rsidRPr="00391289">
        <w:rPr>
          <w:rFonts w:ascii="Calibri" w:hAnsi="Calibri"/>
          <w:b/>
          <w:bCs/>
          <w:sz w:val="22"/>
          <w:szCs w:val="22"/>
        </w:rPr>
        <w:t>Ухвалено</w:t>
      </w:r>
      <w:r w:rsidRPr="00391289">
        <w:rPr>
          <w:rFonts w:ascii="Calibri" w:hAnsi="Calibri"/>
          <w:sz w:val="22"/>
          <w:szCs w:val="22"/>
        </w:rPr>
        <w:t xml:space="preserve"> кафедрою ТППНМ (протокол № 6 від 15.01.2021</w:t>
      </w:r>
      <w:r w:rsidR="00CF06ED">
        <w:rPr>
          <w:rFonts w:ascii="Calibri" w:hAnsi="Calibri"/>
          <w:sz w:val="22"/>
          <w:szCs w:val="22"/>
        </w:rPr>
        <w:t>.</w:t>
      </w:r>
      <w:r w:rsidRPr="00391289">
        <w:rPr>
          <w:rFonts w:ascii="Calibri" w:hAnsi="Calibri"/>
          <w:sz w:val="22"/>
          <w:szCs w:val="22"/>
        </w:rPr>
        <w:t>)</w:t>
      </w:r>
    </w:p>
    <w:p w14:paraId="17F8C426" w14:textId="5B39B5DB" w:rsidR="00237C14" w:rsidRPr="00391289" w:rsidRDefault="00F015E6" w:rsidP="00CF06ED">
      <w:pPr>
        <w:spacing w:after="120" w:line="240" w:lineRule="auto"/>
        <w:jc w:val="both"/>
      </w:pPr>
      <w:r w:rsidRPr="00391289">
        <w:rPr>
          <w:rFonts w:ascii="Calibri" w:hAnsi="Calibri"/>
          <w:b/>
          <w:bCs/>
          <w:sz w:val="22"/>
          <w:szCs w:val="22"/>
        </w:rPr>
        <w:t xml:space="preserve">Погоджено </w:t>
      </w:r>
      <w:r w:rsidR="00CF06ED" w:rsidRPr="00CF06ED">
        <w:rPr>
          <w:rFonts w:ascii="Calibri" w:hAnsi="Calibri"/>
          <w:sz w:val="22"/>
          <w:szCs w:val="22"/>
        </w:rPr>
        <w:t>НМКУ зі спеціальності 035 Філолог</w:t>
      </w:r>
      <w:r w:rsidR="00CF06ED">
        <w:rPr>
          <w:rFonts w:ascii="Calibri" w:hAnsi="Calibri"/>
          <w:sz w:val="22"/>
          <w:szCs w:val="22"/>
        </w:rPr>
        <w:t>ія  (протокол № 6 від 3.02.2021.</w:t>
      </w:r>
      <w:r w:rsidR="00CF06ED" w:rsidRPr="00CF06ED">
        <w:rPr>
          <w:rFonts w:ascii="Calibri" w:hAnsi="Calibri"/>
          <w:sz w:val="22"/>
          <w:szCs w:val="22"/>
        </w:rPr>
        <w:t>)</w:t>
      </w:r>
    </w:p>
    <w:sectPr w:rsidR="00237C14" w:rsidRPr="00391289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D2F62" w16cex:dateUtc="2021-02-09T13:57:00Z"/>
  <w16cex:commentExtensible w16cex:durableId="23CD2FA8" w16cex:dateUtc="2021-02-09T13:58:00Z"/>
  <w16cex:commentExtensible w16cex:durableId="23CD2FEF" w16cex:dateUtc="2021-02-09T13:59:00Z"/>
  <w16cex:commentExtensible w16cex:durableId="23CD3064" w16cex:dateUtc="2021-02-09T14:01:00Z"/>
  <w16cex:commentExtensible w16cex:durableId="23CD4CB3" w16cex:dateUtc="2021-02-09T16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1D35F3" w16cid:durableId="23CD2F62"/>
  <w16cid:commentId w16cid:paraId="26AB7502" w16cid:durableId="23CD2FA8"/>
  <w16cid:commentId w16cid:paraId="1AB49D61" w16cid:durableId="23CD2FEF"/>
  <w16cid:commentId w16cid:paraId="1E0648F0" w16cid:durableId="23CD3064"/>
  <w16cid:commentId w16cid:paraId="7228E997" w16cid:durableId="23CD4CB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5E3467D6"/>
    <w:lvl w:ilvl="0" w:tplc="2B1091C2">
      <w:start w:val="1"/>
      <w:numFmt w:val="bullet"/>
      <w:lvlText w:val="-"/>
      <w:lvlJc w:val="left"/>
      <w:pPr>
        <w:ind w:left="793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11BA6FA6"/>
    <w:lvl w:ilvl="0" w:tplc="D9B47B7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C9CC145E"/>
    <w:lvl w:ilvl="0" w:tplc="2B1091C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C2A4C0F"/>
    <w:multiLevelType w:val="hybridMultilevel"/>
    <w:tmpl w:val="E95040EC"/>
    <w:lvl w:ilvl="0" w:tplc="334C71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222DB"/>
    <w:multiLevelType w:val="hybridMultilevel"/>
    <w:tmpl w:val="C98CAA3A"/>
    <w:lvl w:ilvl="0" w:tplc="091605D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943D7B"/>
    <w:multiLevelType w:val="hybridMultilevel"/>
    <w:tmpl w:val="C2FCF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E60C3"/>
    <w:multiLevelType w:val="hybridMultilevel"/>
    <w:tmpl w:val="457E802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</w:num>
  <w:num w:numId="6">
    <w:abstractNumId w:val="2"/>
  </w:num>
  <w:num w:numId="7">
    <w:abstractNumId w:val="5"/>
    <w:lvlOverride w:ilvl="0">
      <w:startOverride w:val="1"/>
    </w:lvlOverride>
  </w:num>
  <w:num w:numId="8">
    <w:abstractNumId w:val="7"/>
  </w:num>
  <w:num w:numId="9">
    <w:abstractNumId w:val="5"/>
    <w:lvlOverride w:ilvl="0">
      <w:startOverride w:val="1"/>
    </w:lvlOverride>
  </w:num>
  <w:num w:numId="10">
    <w:abstractNumId w:val="1"/>
  </w:num>
  <w:num w:numId="11">
    <w:abstractNumId w:val="5"/>
    <w:lvlOverride w:ilvl="0">
      <w:startOverride w:val="3"/>
    </w:lvlOverride>
  </w:num>
  <w:num w:numId="12">
    <w:abstractNumId w:val="6"/>
  </w:num>
  <w:num w:numId="13">
    <w:abstractNumId w:val="8"/>
  </w:num>
  <w:num w:numId="14">
    <w:abstractNumId w:val="5"/>
    <w:lvlOverride w:ilvl="0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14"/>
    <w:rsid w:val="00060814"/>
    <w:rsid w:val="00090BFD"/>
    <w:rsid w:val="00230191"/>
    <w:rsid w:val="00237C14"/>
    <w:rsid w:val="00251811"/>
    <w:rsid w:val="00273023"/>
    <w:rsid w:val="002763AF"/>
    <w:rsid w:val="002D2477"/>
    <w:rsid w:val="0030681C"/>
    <w:rsid w:val="00335FEC"/>
    <w:rsid w:val="00391289"/>
    <w:rsid w:val="0039257A"/>
    <w:rsid w:val="003A5CA4"/>
    <w:rsid w:val="003F33D3"/>
    <w:rsid w:val="004153E2"/>
    <w:rsid w:val="00435187"/>
    <w:rsid w:val="004C5802"/>
    <w:rsid w:val="004D5542"/>
    <w:rsid w:val="004E4F79"/>
    <w:rsid w:val="004F6C49"/>
    <w:rsid w:val="00591049"/>
    <w:rsid w:val="00593E95"/>
    <w:rsid w:val="0059573C"/>
    <w:rsid w:val="005F226A"/>
    <w:rsid w:val="005F3610"/>
    <w:rsid w:val="00686BBD"/>
    <w:rsid w:val="00692746"/>
    <w:rsid w:val="007D3D9E"/>
    <w:rsid w:val="00812516"/>
    <w:rsid w:val="00815FB5"/>
    <w:rsid w:val="0083743F"/>
    <w:rsid w:val="008B7754"/>
    <w:rsid w:val="008C29F6"/>
    <w:rsid w:val="008E2919"/>
    <w:rsid w:val="00976700"/>
    <w:rsid w:val="0098758F"/>
    <w:rsid w:val="009A6E42"/>
    <w:rsid w:val="00A02A59"/>
    <w:rsid w:val="00A2706A"/>
    <w:rsid w:val="00A54F09"/>
    <w:rsid w:val="00A6286F"/>
    <w:rsid w:val="00AA6124"/>
    <w:rsid w:val="00AC2BCB"/>
    <w:rsid w:val="00AC3637"/>
    <w:rsid w:val="00AC42E1"/>
    <w:rsid w:val="00AC7685"/>
    <w:rsid w:val="00B40D88"/>
    <w:rsid w:val="00B5739D"/>
    <w:rsid w:val="00B747B5"/>
    <w:rsid w:val="00C47F4B"/>
    <w:rsid w:val="00CE03ED"/>
    <w:rsid w:val="00CF06ED"/>
    <w:rsid w:val="00D51DC5"/>
    <w:rsid w:val="00D8442F"/>
    <w:rsid w:val="00DD5397"/>
    <w:rsid w:val="00E109FC"/>
    <w:rsid w:val="00EA01A0"/>
    <w:rsid w:val="00F015E6"/>
    <w:rsid w:val="00F1589C"/>
    <w:rsid w:val="00FA6781"/>
    <w:rsid w:val="00FC42FD"/>
    <w:rsid w:val="00FD39CE"/>
    <w:rsid w:val="00FD595D"/>
    <w:rsid w:val="00FE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06F9"/>
  <w15:docId w15:val="{6E640D04-7209-476F-87E1-6BE1B50B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Times New Roman" w:hAnsi="Times New Roman" w:cs="Times New Roman"/>
      <w:sz w:val="28"/>
      <w:szCs w:val="28"/>
      <w:lang w:val="uk-UA"/>
    </w:rPr>
  </w:style>
  <w:style w:type="paragraph" w:styleId="1">
    <w:name w:val="heading 1"/>
    <w:basedOn w:val="a0"/>
    <w:next w:val="a"/>
    <w:link w:val="10"/>
    <w:qFormat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="Calibri" w:hAnsi="Calibr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1"/>
    <w:link w:val="1"/>
    <w:rPr>
      <w:rFonts w:cs="Times New Roman"/>
      <w:b/>
      <w:color w:val="002060"/>
      <w:sz w:val="24"/>
      <w:szCs w:val="24"/>
      <w:lang w:val="uk-UA"/>
    </w:rPr>
  </w:style>
  <w:style w:type="table" w:styleId="a4">
    <w:name w:val="Table Grid"/>
    <w:basedOn w:val="a2"/>
    <w:uiPriority w:val="59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rPr>
      <w:color w:val="0563C1"/>
      <w:u w:val="single"/>
    </w:rPr>
  </w:style>
  <w:style w:type="character" w:customStyle="1" w:styleId="11">
    <w:name w:val="Основной шрифт абзаца1"/>
  </w:style>
  <w:style w:type="paragraph" w:styleId="a6">
    <w:name w:val="Balloon Text"/>
    <w:basedOn w:val="a"/>
    <w:link w:val="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Pr>
      <w:rFonts w:ascii="Tahoma" w:hAnsi="Tahoma" w:cs="Tahoma"/>
      <w:sz w:val="16"/>
      <w:szCs w:val="16"/>
      <w:lang w:val="uk-UA"/>
    </w:rPr>
  </w:style>
  <w:style w:type="character" w:customStyle="1" w:styleId="a8">
    <w:name w:val="Текст примечания Знак"/>
    <w:basedOn w:val="a1"/>
    <w:link w:val="a9"/>
    <w:rPr>
      <w:rFonts w:ascii="Times New Roman" w:hAnsi="Times New Roman" w:cs="Times New Roman"/>
      <w:sz w:val="20"/>
      <w:szCs w:val="20"/>
      <w:lang w:val="uk-UA"/>
    </w:rPr>
  </w:style>
  <w:style w:type="paragraph" w:styleId="a9">
    <w:name w:val="annotation text"/>
    <w:basedOn w:val="a"/>
    <w:link w:val="a8"/>
    <w:pPr>
      <w:spacing w:line="240" w:lineRule="auto"/>
    </w:pPr>
    <w:rPr>
      <w:sz w:val="20"/>
      <w:szCs w:val="20"/>
    </w:rPr>
  </w:style>
  <w:style w:type="character" w:customStyle="1" w:styleId="aa">
    <w:name w:val="Тема примечания Знак"/>
    <w:basedOn w:val="a8"/>
    <w:link w:val="ab"/>
    <w:rPr>
      <w:rFonts w:ascii="Times New Roman" w:hAnsi="Times New Roman" w:cs="Times New Roman"/>
      <w:b/>
      <w:bCs/>
      <w:sz w:val="20"/>
      <w:szCs w:val="20"/>
      <w:lang w:val="uk-UA"/>
    </w:rPr>
  </w:style>
  <w:style w:type="paragraph" w:styleId="ab">
    <w:name w:val="annotation subject"/>
    <w:basedOn w:val="a9"/>
    <w:next w:val="a9"/>
    <w:link w:val="aa"/>
    <w:rPr>
      <w:b/>
      <w:bCs/>
    </w:rPr>
  </w:style>
  <w:style w:type="table" w:customStyle="1" w:styleId="-211">
    <w:name w:val="Таблица-сетка 2 — акцент 11"/>
    <w:basedOn w:val="a2"/>
    <w:uiPriority w:val="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styleId="ac">
    <w:name w:val="footnote text"/>
    <w:basedOn w:val="a"/>
    <w:link w:val="ad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rPr>
      <w:rFonts w:ascii="Times New Roman" w:hAnsi="Times New Roman" w:cs="Times New Roman"/>
      <w:sz w:val="20"/>
      <w:szCs w:val="20"/>
      <w:lang w:val="uk-UA"/>
    </w:rPr>
  </w:style>
  <w:style w:type="character" w:customStyle="1" w:styleId="FontStyle42">
    <w:name w:val="Font Style42"/>
    <w:uiPriority w:val="99"/>
    <w:rPr>
      <w:rFonts w:ascii="Times New Roman" w:hAnsi="Times New Roman"/>
      <w:sz w:val="16"/>
    </w:rPr>
  </w:style>
  <w:style w:type="character" w:styleId="ae">
    <w:name w:val="FollowedHyperlink"/>
    <w:basedOn w:val="a1"/>
    <w:uiPriority w:val="99"/>
    <w:semiHidden/>
    <w:unhideWhenUsed/>
    <w:rsid w:val="004D5542"/>
    <w:rPr>
      <w:color w:val="800080" w:themeColor="followedHyperlink"/>
      <w:u w:val="single"/>
    </w:rPr>
  </w:style>
  <w:style w:type="character" w:styleId="af">
    <w:name w:val="annotation reference"/>
    <w:basedOn w:val="a1"/>
    <w:uiPriority w:val="99"/>
    <w:semiHidden/>
    <w:unhideWhenUsed/>
    <w:rsid w:val="0043518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rnchen_87@ukr.net" TargetMode="External"/><Relationship Id="rId13" Type="http://schemas.openxmlformats.org/officeDocument/2006/relationships/hyperlink" Target="https://document.kpi.ua/files/2020_7-137.pdf" TargetMode="Externa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hyperlink" Target="http://rozklad.kpi.ua/" TargetMode="External"/><Relationship Id="rId12" Type="http://schemas.openxmlformats.org/officeDocument/2006/relationships/hyperlink" Target="https://kpi.ua/co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kpi.ua/code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document.kpi.ua/files/2020_7-13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.ipo.kpi.ua/course/view.php?id=4468" TargetMode="External"/><Relationship Id="rId14" Type="http://schemas.openxmlformats.org/officeDocument/2006/relationships/hyperlink" Target="https://osvita.kpi.ua/node/1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3355</Words>
  <Characters>19128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Zhanna</cp:lastModifiedBy>
  <cp:revision>2</cp:revision>
  <dcterms:created xsi:type="dcterms:W3CDTF">2021-02-12T11:17:00Z</dcterms:created>
  <dcterms:modified xsi:type="dcterms:W3CDTF">2021-02-12T11:17:00Z</dcterms:modified>
</cp:coreProperties>
</file>